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41" w:type="dxa"/>
        <w:tblInd w:w="59" w:type="dxa"/>
        <w:tblBorders>
          <w:top w:val="single" w:sz="4" w:space="0" w:color="auto"/>
        </w:tblBorders>
        <w:tblCellMar>
          <w:left w:w="70" w:type="dxa"/>
          <w:right w:w="70" w:type="dxa"/>
        </w:tblCellMar>
        <w:tblLook w:val="0000" w:firstRow="0" w:lastRow="0" w:firstColumn="0" w:lastColumn="0" w:noHBand="0" w:noVBand="0"/>
      </w:tblPr>
      <w:tblGrid>
        <w:gridCol w:w="9041"/>
      </w:tblGrid>
      <w:tr w:rsidR="00064C75" w:rsidRPr="00440405" w14:paraId="1B4E9113" w14:textId="77777777" w:rsidTr="00064C75">
        <w:trPr>
          <w:trHeight w:val="105"/>
        </w:trPr>
        <w:tc>
          <w:tcPr>
            <w:tcW w:w="9041" w:type="dxa"/>
            <w:tcBorders>
              <w:top w:val="nil"/>
            </w:tcBorders>
          </w:tcPr>
          <w:p w14:paraId="59CFFDF5" w14:textId="77777777" w:rsidR="00064C75" w:rsidRPr="00440405" w:rsidRDefault="00064C75" w:rsidP="009D384A">
            <w:pPr>
              <w:spacing w:after="0" w:line="360" w:lineRule="auto"/>
              <w:rPr>
                <w:rFonts w:ascii="Arial Narrow" w:hAnsi="Arial Narrow" w:cs="Times New Roman"/>
                <w:sz w:val="24"/>
                <w:szCs w:val="24"/>
              </w:rPr>
            </w:pPr>
          </w:p>
        </w:tc>
      </w:tr>
    </w:tbl>
    <w:p w14:paraId="30203D0D" w14:textId="77777777" w:rsidR="001D73E8" w:rsidRPr="00440405" w:rsidRDefault="0082235D" w:rsidP="009D384A">
      <w:pPr>
        <w:pStyle w:val="Default"/>
        <w:spacing w:line="360" w:lineRule="auto"/>
        <w:jc w:val="center"/>
        <w:rPr>
          <w:rFonts w:ascii="Arial Narrow" w:hAnsi="Arial Narrow" w:cs="Times New Roman"/>
          <w:color w:val="auto"/>
        </w:rPr>
      </w:pPr>
      <w:r w:rsidRPr="00440405">
        <w:rPr>
          <w:rFonts w:ascii="Arial Narrow" w:hAnsi="Arial Narrow" w:cs="Times New Roman"/>
          <w:noProof/>
        </w:rPr>
        <w:drawing>
          <wp:inline distT="0" distB="0" distL="0" distR="0" wp14:anchorId="6649BF26" wp14:editId="3A9D0062">
            <wp:extent cx="1428750" cy="1181100"/>
            <wp:effectExtent l="0" t="0" r="0" b="0"/>
            <wp:docPr id="3" name="Imagem 3"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Desktop\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181100"/>
                    </a:xfrm>
                    <a:prstGeom prst="rect">
                      <a:avLst/>
                    </a:prstGeom>
                    <a:noFill/>
                    <a:ln>
                      <a:noFill/>
                    </a:ln>
                  </pic:spPr>
                </pic:pic>
              </a:graphicData>
            </a:graphic>
          </wp:inline>
        </w:drawing>
      </w:r>
    </w:p>
    <w:p w14:paraId="5FD2E992" w14:textId="77777777" w:rsidR="0082235D" w:rsidRPr="00440405" w:rsidRDefault="0082235D" w:rsidP="009D384A">
      <w:pPr>
        <w:pStyle w:val="Cabealho"/>
        <w:spacing w:line="360" w:lineRule="auto"/>
        <w:jc w:val="center"/>
        <w:rPr>
          <w:rFonts w:ascii="Arial Narrow" w:hAnsi="Arial Narrow"/>
          <w:b/>
          <w:color w:val="2F5496"/>
          <w:szCs w:val="24"/>
        </w:rPr>
      </w:pPr>
      <w:r w:rsidRPr="00440405">
        <w:rPr>
          <w:rFonts w:ascii="Arial Narrow" w:hAnsi="Arial Narrow"/>
          <w:b/>
          <w:color w:val="2F5496"/>
          <w:szCs w:val="24"/>
        </w:rPr>
        <w:t>INSTITUTO DE PREVIDÊNCIA DOS SERVIDORES PÚBLICOS MUNICIPAIS DE SÃO GABRIEL - IPRESG</w:t>
      </w:r>
    </w:p>
    <w:p w14:paraId="39577BAD" w14:textId="77777777" w:rsidR="0082235D" w:rsidRPr="00440405" w:rsidRDefault="0082235D" w:rsidP="009D384A">
      <w:pPr>
        <w:pStyle w:val="Cabealho"/>
        <w:spacing w:line="360" w:lineRule="auto"/>
        <w:jc w:val="center"/>
        <w:rPr>
          <w:rFonts w:ascii="Arial Narrow" w:hAnsi="Arial Narrow"/>
          <w:color w:val="2F5496"/>
          <w:szCs w:val="24"/>
        </w:rPr>
      </w:pPr>
      <w:r w:rsidRPr="00440405">
        <w:rPr>
          <w:rFonts w:ascii="Arial Narrow" w:hAnsi="Arial Narrow"/>
          <w:color w:val="2F5496"/>
          <w:szCs w:val="24"/>
        </w:rPr>
        <w:t>Criado através da Lei Municipal nº 2.543/2001, de 30/10/2001.</w:t>
      </w:r>
    </w:p>
    <w:p w14:paraId="6C307C6E" w14:textId="16DB1F65" w:rsidR="0082235D" w:rsidRPr="00440405" w:rsidRDefault="007577AA" w:rsidP="009D384A">
      <w:pPr>
        <w:pStyle w:val="Cabealho"/>
        <w:spacing w:line="360" w:lineRule="auto"/>
        <w:jc w:val="center"/>
        <w:rPr>
          <w:rFonts w:ascii="Arial Narrow" w:hAnsi="Arial Narrow"/>
          <w:color w:val="2F5496"/>
          <w:szCs w:val="24"/>
        </w:rPr>
      </w:pPr>
      <w:r w:rsidRPr="00440405">
        <w:rPr>
          <w:rFonts w:ascii="Arial Narrow" w:hAnsi="Arial Narrow"/>
          <w:color w:val="2F5496"/>
          <w:szCs w:val="24"/>
        </w:rPr>
        <w:t>Gestão 2021</w:t>
      </w:r>
      <w:r w:rsidR="0082235D" w:rsidRPr="00440405">
        <w:rPr>
          <w:rFonts w:ascii="Arial Narrow" w:hAnsi="Arial Narrow"/>
          <w:color w:val="2F5496"/>
          <w:szCs w:val="24"/>
        </w:rPr>
        <w:t>/202</w:t>
      </w:r>
      <w:r w:rsidRPr="00440405">
        <w:rPr>
          <w:rFonts w:ascii="Arial Narrow" w:hAnsi="Arial Narrow"/>
          <w:color w:val="2F5496"/>
          <w:szCs w:val="24"/>
        </w:rPr>
        <w:t>4</w:t>
      </w:r>
      <w:r w:rsidR="0082235D" w:rsidRPr="00440405">
        <w:rPr>
          <w:rFonts w:ascii="Arial Narrow" w:hAnsi="Arial Narrow"/>
          <w:color w:val="2F5496"/>
          <w:szCs w:val="24"/>
        </w:rPr>
        <w:t xml:space="preserve"> </w:t>
      </w:r>
    </w:p>
    <w:p w14:paraId="1B2266F9" w14:textId="77777777" w:rsidR="0082235D" w:rsidRPr="00440405" w:rsidRDefault="0082235D" w:rsidP="009D384A">
      <w:pPr>
        <w:pStyle w:val="Cabealho"/>
        <w:spacing w:line="360" w:lineRule="auto"/>
        <w:jc w:val="center"/>
        <w:rPr>
          <w:rFonts w:ascii="Arial Narrow" w:hAnsi="Arial Narrow"/>
          <w:szCs w:val="24"/>
        </w:rPr>
      </w:pPr>
    </w:p>
    <w:p w14:paraId="11D51E39" w14:textId="77777777" w:rsidR="00064C75" w:rsidRPr="00440405" w:rsidRDefault="00064C75" w:rsidP="009D384A">
      <w:pPr>
        <w:pStyle w:val="Default"/>
        <w:spacing w:line="360" w:lineRule="auto"/>
        <w:rPr>
          <w:rFonts w:ascii="Arial Narrow" w:hAnsi="Arial Narrow" w:cs="Times New Roman"/>
          <w:color w:val="auto"/>
        </w:rPr>
      </w:pPr>
    </w:p>
    <w:p w14:paraId="37F53A4A" w14:textId="77777777" w:rsidR="00064C75" w:rsidRPr="00440405" w:rsidRDefault="00064C75" w:rsidP="009D384A">
      <w:pPr>
        <w:pStyle w:val="Default"/>
        <w:spacing w:line="360" w:lineRule="auto"/>
        <w:rPr>
          <w:rFonts w:ascii="Arial Narrow" w:hAnsi="Arial Narrow" w:cs="Times New Roman"/>
          <w:color w:val="auto"/>
        </w:rPr>
      </w:pPr>
    </w:p>
    <w:p w14:paraId="55C9EA98" w14:textId="77777777" w:rsidR="0031163F" w:rsidRPr="00440405" w:rsidRDefault="0031163F" w:rsidP="009D384A">
      <w:pPr>
        <w:pStyle w:val="Default"/>
        <w:spacing w:line="360" w:lineRule="auto"/>
        <w:rPr>
          <w:rFonts w:ascii="Arial Narrow" w:hAnsi="Arial Narrow" w:cs="Times New Roman"/>
          <w:color w:val="auto"/>
        </w:rPr>
      </w:pPr>
    </w:p>
    <w:p w14:paraId="3E39AE86" w14:textId="77777777" w:rsidR="00782ACC" w:rsidRPr="00440405" w:rsidRDefault="00782ACC" w:rsidP="009D384A">
      <w:pPr>
        <w:pStyle w:val="Default"/>
        <w:spacing w:line="360" w:lineRule="auto"/>
        <w:jc w:val="center"/>
        <w:rPr>
          <w:rFonts w:ascii="Arial Narrow" w:hAnsi="Arial Narrow" w:cs="Times New Roman"/>
          <w:b/>
          <w:bCs/>
          <w:color w:val="auto"/>
        </w:rPr>
      </w:pPr>
    </w:p>
    <w:p w14:paraId="45E91456" w14:textId="77777777" w:rsidR="0082235D" w:rsidRPr="00440405" w:rsidRDefault="0082235D" w:rsidP="009D384A">
      <w:pPr>
        <w:pStyle w:val="Default"/>
        <w:spacing w:line="360" w:lineRule="auto"/>
        <w:jc w:val="center"/>
        <w:rPr>
          <w:rFonts w:ascii="Arial Narrow" w:hAnsi="Arial Narrow" w:cs="Times New Roman"/>
          <w:b/>
          <w:bCs/>
          <w:color w:val="auto"/>
        </w:rPr>
      </w:pPr>
    </w:p>
    <w:p w14:paraId="19BDEFED" w14:textId="77777777" w:rsidR="0082235D" w:rsidRPr="00440405" w:rsidRDefault="0082235D" w:rsidP="009D384A">
      <w:pPr>
        <w:pStyle w:val="Default"/>
        <w:spacing w:line="360" w:lineRule="auto"/>
        <w:jc w:val="center"/>
        <w:rPr>
          <w:rFonts w:ascii="Arial Narrow" w:hAnsi="Arial Narrow" w:cs="Times New Roman"/>
          <w:b/>
          <w:bCs/>
          <w:color w:val="auto"/>
        </w:rPr>
      </w:pPr>
    </w:p>
    <w:p w14:paraId="26AA11EB" w14:textId="77777777" w:rsidR="001D73E8" w:rsidRPr="00440405" w:rsidRDefault="00DB3064" w:rsidP="009D384A">
      <w:pPr>
        <w:pStyle w:val="Default"/>
        <w:spacing w:line="360" w:lineRule="auto"/>
        <w:jc w:val="center"/>
        <w:rPr>
          <w:rFonts w:ascii="Arial Narrow" w:hAnsi="Arial Narrow" w:cs="Times New Roman"/>
          <w:color w:val="auto"/>
        </w:rPr>
      </w:pPr>
      <w:r w:rsidRPr="00440405">
        <w:rPr>
          <w:rFonts w:ascii="Arial Narrow" w:hAnsi="Arial Narrow" w:cs="Times New Roman"/>
          <w:b/>
          <w:bCs/>
          <w:color w:val="auto"/>
        </w:rPr>
        <w:t>RELATÓRIO DE GOVERNANÇA</w:t>
      </w:r>
    </w:p>
    <w:p w14:paraId="657E2E66" w14:textId="05FB39A8" w:rsidR="001D73E8" w:rsidRPr="00440405" w:rsidRDefault="001D73E8" w:rsidP="009D384A">
      <w:pPr>
        <w:pStyle w:val="Default"/>
        <w:spacing w:line="360" w:lineRule="auto"/>
        <w:jc w:val="center"/>
        <w:rPr>
          <w:rFonts w:ascii="Arial Narrow" w:hAnsi="Arial Narrow" w:cs="Times New Roman"/>
          <w:b/>
          <w:bCs/>
          <w:color w:val="auto"/>
        </w:rPr>
      </w:pPr>
      <w:r w:rsidRPr="00440405">
        <w:rPr>
          <w:rFonts w:ascii="Arial Narrow" w:hAnsi="Arial Narrow" w:cs="Times New Roman"/>
          <w:b/>
          <w:bCs/>
          <w:color w:val="auto"/>
        </w:rPr>
        <w:t>EXERCÍCIO 20</w:t>
      </w:r>
      <w:r w:rsidR="00835D0E" w:rsidRPr="00440405">
        <w:rPr>
          <w:rFonts w:ascii="Arial Narrow" w:hAnsi="Arial Narrow" w:cs="Times New Roman"/>
          <w:b/>
          <w:bCs/>
          <w:color w:val="auto"/>
        </w:rPr>
        <w:t>2</w:t>
      </w:r>
      <w:r w:rsidR="00430B6E">
        <w:rPr>
          <w:rFonts w:ascii="Arial Narrow" w:hAnsi="Arial Narrow" w:cs="Times New Roman"/>
          <w:b/>
          <w:bCs/>
          <w:color w:val="auto"/>
        </w:rPr>
        <w:t>3</w:t>
      </w:r>
    </w:p>
    <w:p w14:paraId="34C6EA94" w14:textId="77777777" w:rsidR="00064C75" w:rsidRPr="00440405" w:rsidRDefault="00064C75" w:rsidP="009D384A">
      <w:pPr>
        <w:pStyle w:val="Default"/>
        <w:spacing w:line="360" w:lineRule="auto"/>
        <w:jc w:val="center"/>
        <w:rPr>
          <w:rFonts w:ascii="Arial Narrow" w:hAnsi="Arial Narrow" w:cs="Times New Roman"/>
          <w:color w:val="auto"/>
        </w:rPr>
      </w:pPr>
    </w:p>
    <w:p w14:paraId="4E21FC58" w14:textId="77777777" w:rsidR="00064C75" w:rsidRPr="00440405" w:rsidRDefault="00064C75" w:rsidP="009D384A">
      <w:pPr>
        <w:pStyle w:val="Default"/>
        <w:spacing w:line="360" w:lineRule="auto"/>
        <w:jc w:val="center"/>
        <w:rPr>
          <w:rFonts w:ascii="Arial Narrow" w:hAnsi="Arial Narrow" w:cs="Times New Roman"/>
          <w:color w:val="auto"/>
        </w:rPr>
      </w:pPr>
    </w:p>
    <w:p w14:paraId="429B4FED" w14:textId="77777777" w:rsidR="00064C75" w:rsidRPr="00440405" w:rsidRDefault="00064C75" w:rsidP="009D384A">
      <w:pPr>
        <w:pStyle w:val="Default"/>
        <w:spacing w:line="360" w:lineRule="auto"/>
        <w:jc w:val="center"/>
        <w:rPr>
          <w:rFonts w:ascii="Arial Narrow" w:hAnsi="Arial Narrow" w:cs="Times New Roman"/>
          <w:color w:val="auto"/>
        </w:rPr>
      </w:pPr>
    </w:p>
    <w:p w14:paraId="5B560FBD" w14:textId="77777777" w:rsidR="005B5B62" w:rsidRPr="00440405" w:rsidRDefault="005B5B62" w:rsidP="009D384A">
      <w:pPr>
        <w:pStyle w:val="Default"/>
        <w:spacing w:line="360" w:lineRule="auto"/>
        <w:jc w:val="center"/>
        <w:rPr>
          <w:rFonts w:ascii="Arial Narrow" w:hAnsi="Arial Narrow" w:cs="Times New Roman"/>
          <w:color w:val="auto"/>
        </w:rPr>
      </w:pPr>
    </w:p>
    <w:p w14:paraId="0FA69AEF" w14:textId="77777777" w:rsidR="00262F03" w:rsidRPr="00440405" w:rsidRDefault="00262F03" w:rsidP="009D384A">
      <w:pPr>
        <w:pStyle w:val="Default"/>
        <w:spacing w:line="360" w:lineRule="auto"/>
        <w:jc w:val="center"/>
        <w:rPr>
          <w:rFonts w:ascii="Arial Narrow" w:hAnsi="Arial Narrow" w:cs="Times New Roman"/>
          <w:color w:val="auto"/>
        </w:rPr>
      </w:pPr>
    </w:p>
    <w:p w14:paraId="05926B11" w14:textId="77777777" w:rsidR="00262F03" w:rsidRPr="00440405" w:rsidRDefault="00262F03" w:rsidP="009D384A">
      <w:pPr>
        <w:pStyle w:val="Default"/>
        <w:spacing w:line="360" w:lineRule="auto"/>
        <w:jc w:val="center"/>
        <w:rPr>
          <w:rFonts w:ascii="Arial Narrow" w:hAnsi="Arial Narrow" w:cs="Times New Roman"/>
          <w:color w:val="auto"/>
        </w:rPr>
      </w:pPr>
    </w:p>
    <w:p w14:paraId="5D220D0B" w14:textId="77777777" w:rsidR="005B5B62" w:rsidRPr="00440405" w:rsidRDefault="005B5B62" w:rsidP="009D384A">
      <w:pPr>
        <w:pStyle w:val="Default"/>
        <w:spacing w:line="360" w:lineRule="auto"/>
        <w:jc w:val="center"/>
        <w:rPr>
          <w:rFonts w:ascii="Arial Narrow" w:hAnsi="Arial Narrow" w:cs="Times New Roman"/>
          <w:color w:val="auto"/>
        </w:rPr>
      </w:pPr>
    </w:p>
    <w:p w14:paraId="7E5B3CBA" w14:textId="77777777" w:rsidR="005B5B62" w:rsidRPr="00440405" w:rsidRDefault="005B5B62" w:rsidP="009D384A">
      <w:pPr>
        <w:pStyle w:val="Default"/>
        <w:spacing w:line="360" w:lineRule="auto"/>
        <w:jc w:val="center"/>
        <w:rPr>
          <w:rFonts w:ascii="Arial Narrow" w:hAnsi="Arial Narrow" w:cs="Times New Roman"/>
          <w:color w:val="auto"/>
        </w:rPr>
      </w:pPr>
    </w:p>
    <w:p w14:paraId="0D35B4B1" w14:textId="77777777" w:rsidR="005B5B62" w:rsidRPr="00440405" w:rsidRDefault="005B5B62" w:rsidP="009D384A">
      <w:pPr>
        <w:pStyle w:val="Default"/>
        <w:spacing w:line="360" w:lineRule="auto"/>
        <w:jc w:val="center"/>
        <w:rPr>
          <w:rFonts w:ascii="Arial Narrow" w:hAnsi="Arial Narrow" w:cs="Times New Roman"/>
          <w:color w:val="auto"/>
        </w:rPr>
      </w:pPr>
    </w:p>
    <w:p w14:paraId="6061AD5C" w14:textId="77777777" w:rsidR="005B5B62" w:rsidRPr="00440405" w:rsidRDefault="005B5B62" w:rsidP="009D384A">
      <w:pPr>
        <w:pStyle w:val="Default"/>
        <w:spacing w:line="360" w:lineRule="auto"/>
        <w:jc w:val="center"/>
        <w:rPr>
          <w:rFonts w:ascii="Arial Narrow" w:hAnsi="Arial Narrow" w:cs="Times New Roman"/>
          <w:color w:val="auto"/>
        </w:rPr>
      </w:pPr>
    </w:p>
    <w:p w14:paraId="1E449211" w14:textId="77777777" w:rsidR="005B5B62" w:rsidRPr="00440405" w:rsidRDefault="005B5B62" w:rsidP="009D384A">
      <w:pPr>
        <w:pStyle w:val="Default"/>
        <w:spacing w:line="360" w:lineRule="auto"/>
        <w:jc w:val="center"/>
        <w:rPr>
          <w:rFonts w:ascii="Arial Narrow" w:hAnsi="Arial Narrow" w:cs="Times New Roman"/>
          <w:color w:val="auto"/>
        </w:rPr>
      </w:pPr>
    </w:p>
    <w:p w14:paraId="47A46261" w14:textId="77777777" w:rsidR="00EC264E" w:rsidRPr="00440405" w:rsidRDefault="00EC264E" w:rsidP="009D384A">
      <w:pPr>
        <w:pStyle w:val="Default"/>
        <w:spacing w:line="360" w:lineRule="auto"/>
        <w:jc w:val="center"/>
        <w:rPr>
          <w:rFonts w:ascii="Arial Narrow" w:hAnsi="Arial Narrow" w:cs="Times New Roman"/>
          <w:color w:val="auto"/>
        </w:rPr>
      </w:pPr>
    </w:p>
    <w:p w14:paraId="085EF2AA" w14:textId="77777777" w:rsidR="00EC264E" w:rsidRPr="00440405" w:rsidRDefault="00EC264E" w:rsidP="009D384A">
      <w:pPr>
        <w:pStyle w:val="Default"/>
        <w:spacing w:line="360" w:lineRule="auto"/>
        <w:jc w:val="center"/>
        <w:rPr>
          <w:rFonts w:ascii="Arial Narrow" w:hAnsi="Arial Narrow" w:cs="Times New Roman"/>
          <w:color w:val="auto"/>
        </w:rPr>
      </w:pPr>
    </w:p>
    <w:p w14:paraId="3D902BEA" w14:textId="77777777" w:rsidR="00262F03" w:rsidRPr="00440405" w:rsidRDefault="00262F03" w:rsidP="009D384A">
      <w:pPr>
        <w:pStyle w:val="Default"/>
        <w:spacing w:line="360" w:lineRule="auto"/>
        <w:jc w:val="center"/>
        <w:rPr>
          <w:rFonts w:ascii="Arial Narrow" w:hAnsi="Arial Narrow" w:cs="Times New Roman"/>
          <w:color w:val="auto"/>
        </w:rPr>
      </w:pPr>
    </w:p>
    <w:p w14:paraId="5EF186C6" w14:textId="77777777" w:rsidR="00C23C40" w:rsidRPr="00440405" w:rsidRDefault="00C23C40" w:rsidP="009D384A">
      <w:pPr>
        <w:pStyle w:val="Default"/>
        <w:spacing w:line="360" w:lineRule="auto"/>
        <w:jc w:val="center"/>
        <w:rPr>
          <w:rFonts w:ascii="Arial Narrow" w:hAnsi="Arial Narrow" w:cs="Times New Roman"/>
          <w:color w:val="auto"/>
        </w:rPr>
      </w:pPr>
    </w:p>
    <w:p w14:paraId="41D9A9BB" w14:textId="77777777" w:rsidR="00782ACC" w:rsidRPr="00440405" w:rsidRDefault="00782ACC" w:rsidP="00DE7792">
      <w:pPr>
        <w:pStyle w:val="Default"/>
        <w:spacing w:line="360" w:lineRule="auto"/>
        <w:rPr>
          <w:rFonts w:ascii="Arial Narrow" w:hAnsi="Arial Narrow" w:cs="Times New Roman"/>
          <w:b/>
          <w:color w:val="auto"/>
        </w:rPr>
      </w:pPr>
    </w:p>
    <w:p w14:paraId="5493A59C" w14:textId="77777777" w:rsidR="00291A46" w:rsidRDefault="00291A46" w:rsidP="009D384A">
      <w:pPr>
        <w:pStyle w:val="Default"/>
        <w:spacing w:line="360" w:lineRule="auto"/>
        <w:jc w:val="center"/>
        <w:rPr>
          <w:rFonts w:ascii="Arial Narrow" w:hAnsi="Arial Narrow" w:cs="Times New Roman"/>
          <w:b/>
          <w:color w:val="auto"/>
        </w:rPr>
      </w:pPr>
    </w:p>
    <w:p w14:paraId="565137BC" w14:textId="683501D1" w:rsidR="008B1A5F" w:rsidRPr="00440405" w:rsidRDefault="00835D0E" w:rsidP="009D384A">
      <w:pPr>
        <w:pStyle w:val="Default"/>
        <w:spacing w:line="360" w:lineRule="auto"/>
        <w:jc w:val="center"/>
        <w:rPr>
          <w:rFonts w:ascii="Arial Narrow" w:hAnsi="Arial Narrow" w:cs="Times New Roman"/>
          <w:b/>
          <w:color w:val="auto"/>
        </w:rPr>
      </w:pPr>
      <w:r w:rsidRPr="00440405">
        <w:rPr>
          <w:rFonts w:ascii="Arial Narrow" w:hAnsi="Arial Narrow" w:cs="Times New Roman"/>
          <w:b/>
          <w:color w:val="auto"/>
        </w:rPr>
        <w:t>LUCAS MENEZES</w:t>
      </w:r>
    </w:p>
    <w:p w14:paraId="04D4081C" w14:textId="05FDBDB7" w:rsidR="008B1A5F" w:rsidRPr="00440405" w:rsidRDefault="008B1A5F" w:rsidP="009D384A">
      <w:pPr>
        <w:pStyle w:val="Default"/>
        <w:spacing w:line="360" w:lineRule="auto"/>
        <w:jc w:val="center"/>
        <w:rPr>
          <w:rFonts w:ascii="Arial Narrow" w:hAnsi="Arial Narrow" w:cs="Times New Roman"/>
          <w:bCs/>
          <w:color w:val="auto"/>
        </w:rPr>
      </w:pPr>
      <w:r w:rsidRPr="00440405">
        <w:rPr>
          <w:rFonts w:ascii="Arial Narrow" w:hAnsi="Arial Narrow" w:cs="Times New Roman"/>
          <w:bCs/>
          <w:color w:val="auto"/>
        </w:rPr>
        <w:t>PREFEIT</w:t>
      </w:r>
      <w:r w:rsidR="00835D0E" w:rsidRPr="00440405">
        <w:rPr>
          <w:rFonts w:ascii="Arial Narrow" w:hAnsi="Arial Narrow" w:cs="Times New Roman"/>
          <w:bCs/>
          <w:color w:val="auto"/>
        </w:rPr>
        <w:t>O</w:t>
      </w:r>
      <w:r w:rsidRPr="00440405">
        <w:rPr>
          <w:rFonts w:ascii="Arial Narrow" w:hAnsi="Arial Narrow" w:cs="Times New Roman"/>
          <w:bCs/>
          <w:color w:val="auto"/>
        </w:rPr>
        <w:t xml:space="preserve"> MUNICIPAL</w:t>
      </w:r>
    </w:p>
    <w:p w14:paraId="5547C15C" w14:textId="77777777" w:rsidR="003C266F" w:rsidRPr="00440405" w:rsidRDefault="003C266F" w:rsidP="009D384A">
      <w:pPr>
        <w:pStyle w:val="Default"/>
        <w:spacing w:line="360" w:lineRule="auto"/>
        <w:jc w:val="center"/>
        <w:rPr>
          <w:rFonts w:ascii="Arial Narrow" w:hAnsi="Arial Narrow" w:cs="Times New Roman"/>
          <w:color w:val="auto"/>
        </w:rPr>
      </w:pPr>
    </w:p>
    <w:p w14:paraId="55C6BC24" w14:textId="77777777" w:rsidR="00262F03" w:rsidRPr="00440405" w:rsidRDefault="00215DC4" w:rsidP="009D384A">
      <w:pPr>
        <w:pStyle w:val="Default"/>
        <w:spacing w:line="360" w:lineRule="auto"/>
        <w:jc w:val="center"/>
        <w:rPr>
          <w:rFonts w:ascii="Arial Narrow" w:hAnsi="Arial Narrow" w:cs="Times New Roman"/>
          <w:b/>
          <w:color w:val="auto"/>
        </w:rPr>
      </w:pPr>
      <w:r w:rsidRPr="00440405">
        <w:rPr>
          <w:rFonts w:ascii="Arial Narrow" w:hAnsi="Arial Narrow" w:cs="Times New Roman"/>
          <w:b/>
          <w:color w:val="auto"/>
        </w:rPr>
        <w:t>FABIANA POHLMANN MACHADO FIGUEIREDO</w:t>
      </w:r>
    </w:p>
    <w:p w14:paraId="442C8E97" w14:textId="77E72926" w:rsidR="00262F03" w:rsidRPr="00440405" w:rsidRDefault="00215DC4" w:rsidP="009D384A">
      <w:pPr>
        <w:pStyle w:val="Default"/>
        <w:spacing w:line="360" w:lineRule="auto"/>
        <w:jc w:val="center"/>
        <w:rPr>
          <w:rFonts w:ascii="Arial Narrow" w:hAnsi="Arial Narrow" w:cs="Times New Roman"/>
          <w:bCs/>
          <w:color w:val="auto"/>
        </w:rPr>
      </w:pPr>
      <w:r w:rsidRPr="00440405">
        <w:rPr>
          <w:rFonts w:ascii="Arial Narrow" w:hAnsi="Arial Narrow" w:cs="Times New Roman"/>
          <w:bCs/>
          <w:color w:val="auto"/>
        </w:rPr>
        <w:t>PRESIDENTE</w:t>
      </w:r>
    </w:p>
    <w:p w14:paraId="7C6704B4" w14:textId="77777777" w:rsidR="00411F7F" w:rsidRPr="00440405" w:rsidRDefault="00411F7F" w:rsidP="009D384A">
      <w:pPr>
        <w:pStyle w:val="Default"/>
        <w:spacing w:line="360" w:lineRule="auto"/>
        <w:jc w:val="center"/>
        <w:rPr>
          <w:rFonts w:ascii="Arial Narrow" w:hAnsi="Arial Narrow" w:cs="Times New Roman"/>
          <w:color w:val="auto"/>
        </w:rPr>
      </w:pPr>
    </w:p>
    <w:p w14:paraId="172C6308" w14:textId="4F9E0D64" w:rsidR="00215DC4" w:rsidRPr="00440405" w:rsidRDefault="00835D0E" w:rsidP="009D384A">
      <w:pPr>
        <w:pStyle w:val="Default"/>
        <w:spacing w:line="360" w:lineRule="auto"/>
        <w:jc w:val="center"/>
        <w:rPr>
          <w:rFonts w:ascii="Arial Narrow" w:hAnsi="Arial Narrow" w:cs="Times New Roman"/>
          <w:b/>
          <w:color w:val="auto"/>
        </w:rPr>
      </w:pPr>
      <w:r w:rsidRPr="00440405">
        <w:rPr>
          <w:rFonts w:ascii="Arial Narrow" w:hAnsi="Arial Narrow" w:cs="Times New Roman"/>
          <w:b/>
          <w:color w:val="auto"/>
        </w:rPr>
        <w:t>CLAUDIA FIALHO GOMES VINADÉ</w:t>
      </w:r>
    </w:p>
    <w:p w14:paraId="1CDFE447" w14:textId="5FA3A368" w:rsidR="00215DC4" w:rsidRPr="00440405" w:rsidRDefault="00215DC4" w:rsidP="009D384A">
      <w:pPr>
        <w:pStyle w:val="Default"/>
        <w:spacing w:line="360" w:lineRule="auto"/>
        <w:jc w:val="center"/>
        <w:rPr>
          <w:rFonts w:ascii="Arial Narrow" w:hAnsi="Arial Narrow" w:cs="Times New Roman"/>
          <w:bCs/>
          <w:color w:val="auto"/>
        </w:rPr>
      </w:pPr>
      <w:r w:rsidRPr="00440405">
        <w:rPr>
          <w:rFonts w:ascii="Arial Narrow" w:hAnsi="Arial Narrow" w:cs="Times New Roman"/>
          <w:bCs/>
          <w:color w:val="auto"/>
        </w:rPr>
        <w:t>DI</w:t>
      </w:r>
      <w:r w:rsidR="007A1C5C" w:rsidRPr="00440405">
        <w:rPr>
          <w:rFonts w:ascii="Arial Narrow" w:hAnsi="Arial Narrow" w:cs="Times New Roman"/>
          <w:bCs/>
          <w:color w:val="auto"/>
        </w:rPr>
        <w:t>RETOR</w:t>
      </w:r>
      <w:r w:rsidR="00DE7792" w:rsidRPr="00440405">
        <w:rPr>
          <w:rFonts w:ascii="Arial Narrow" w:hAnsi="Arial Narrow" w:cs="Times New Roman"/>
          <w:bCs/>
          <w:color w:val="auto"/>
        </w:rPr>
        <w:t>A</w:t>
      </w:r>
      <w:r w:rsidR="007A1C5C" w:rsidRPr="00440405">
        <w:rPr>
          <w:rFonts w:ascii="Arial Narrow" w:hAnsi="Arial Narrow" w:cs="Times New Roman"/>
          <w:bCs/>
          <w:color w:val="auto"/>
        </w:rPr>
        <w:t xml:space="preserve"> DE PREVIDÊNCIA </w:t>
      </w:r>
    </w:p>
    <w:p w14:paraId="54453E60" w14:textId="77777777" w:rsidR="00215DC4" w:rsidRPr="00440405" w:rsidRDefault="00215DC4" w:rsidP="009D384A">
      <w:pPr>
        <w:pStyle w:val="Default"/>
        <w:spacing w:line="360" w:lineRule="auto"/>
        <w:jc w:val="center"/>
        <w:rPr>
          <w:rFonts w:ascii="Arial Narrow" w:hAnsi="Arial Narrow" w:cs="Times New Roman"/>
          <w:b/>
          <w:color w:val="auto"/>
        </w:rPr>
      </w:pPr>
    </w:p>
    <w:p w14:paraId="7F76C6C2" w14:textId="77777777" w:rsidR="00215DC4" w:rsidRPr="00440405" w:rsidRDefault="00215DC4" w:rsidP="009D384A">
      <w:pPr>
        <w:pStyle w:val="Default"/>
        <w:spacing w:line="360" w:lineRule="auto"/>
        <w:jc w:val="center"/>
        <w:rPr>
          <w:rFonts w:ascii="Arial Narrow" w:hAnsi="Arial Narrow" w:cs="Times New Roman"/>
          <w:b/>
          <w:color w:val="auto"/>
        </w:rPr>
      </w:pPr>
      <w:r w:rsidRPr="00440405">
        <w:rPr>
          <w:rFonts w:ascii="Arial Narrow" w:hAnsi="Arial Narrow" w:cs="Times New Roman"/>
          <w:b/>
          <w:color w:val="auto"/>
        </w:rPr>
        <w:t>LUCIANA RODRIGUES SOUTO</w:t>
      </w:r>
    </w:p>
    <w:p w14:paraId="0AB3F12C" w14:textId="77777777" w:rsidR="00215DC4" w:rsidRPr="00440405" w:rsidRDefault="00215DC4" w:rsidP="009D384A">
      <w:pPr>
        <w:pStyle w:val="Default"/>
        <w:spacing w:line="360" w:lineRule="auto"/>
        <w:jc w:val="center"/>
        <w:rPr>
          <w:rFonts w:ascii="Arial Narrow" w:hAnsi="Arial Narrow" w:cs="Times New Roman"/>
          <w:bCs/>
          <w:color w:val="auto"/>
        </w:rPr>
      </w:pPr>
      <w:r w:rsidRPr="00440405">
        <w:rPr>
          <w:rFonts w:ascii="Arial Narrow" w:hAnsi="Arial Narrow" w:cs="Times New Roman"/>
          <w:bCs/>
          <w:color w:val="auto"/>
        </w:rPr>
        <w:t>DIRETORA ADMINISTRA</w:t>
      </w:r>
      <w:r w:rsidR="00302C5A" w:rsidRPr="00440405">
        <w:rPr>
          <w:rFonts w:ascii="Arial Narrow" w:hAnsi="Arial Narrow" w:cs="Times New Roman"/>
          <w:bCs/>
          <w:color w:val="auto"/>
        </w:rPr>
        <w:t>T</w:t>
      </w:r>
      <w:r w:rsidRPr="00440405">
        <w:rPr>
          <w:rFonts w:ascii="Arial Narrow" w:hAnsi="Arial Narrow" w:cs="Times New Roman"/>
          <w:bCs/>
          <w:color w:val="auto"/>
        </w:rPr>
        <w:t>IVA FINANCEIRA</w:t>
      </w:r>
    </w:p>
    <w:p w14:paraId="3437DFA7" w14:textId="77777777" w:rsidR="00215DC4" w:rsidRPr="00440405" w:rsidRDefault="00215DC4" w:rsidP="009D384A">
      <w:pPr>
        <w:pStyle w:val="Default"/>
        <w:spacing w:line="360" w:lineRule="auto"/>
        <w:jc w:val="center"/>
        <w:rPr>
          <w:rFonts w:ascii="Arial Narrow" w:hAnsi="Arial Narrow" w:cs="Times New Roman"/>
          <w:b/>
          <w:color w:val="auto"/>
        </w:rPr>
      </w:pPr>
    </w:p>
    <w:p w14:paraId="5E8BEC1F" w14:textId="77777777" w:rsidR="002E2C1F" w:rsidRPr="00440405" w:rsidRDefault="002E2C1F" w:rsidP="009D384A">
      <w:pPr>
        <w:pStyle w:val="Default"/>
        <w:spacing w:line="360" w:lineRule="auto"/>
        <w:jc w:val="center"/>
        <w:rPr>
          <w:rFonts w:ascii="Arial Narrow" w:hAnsi="Arial Narrow" w:cs="Times New Roman"/>
          <w:b/>
          <w:color w:val="auto"/>
        </w:rPr>
      </w:pPr>
      <w:r w:rsidRPr="00440405">
        <w:rPr>
          <w:rFonts w:ascii="Arial Narrow" w:hAnsi="Arial Narrow" w:cs="Times New Roman"/>
          <w:b/>
          <w:color w:val="auto"/>
        </w:rPr>
        <w:t>CONSELHO ADMINISTRATIVO</w:t>
      </w:r>
    </w:p>
    <w:p w14:paraId="38EE5507" w14:textId="77538D97" w:rsidR="002E2C1F" w:rsidRPr="00440405" w:rsidRDefault="003E25B4" w:rsidP="009D384A">
      <w:pPr>
        <w:pStyle w:val="Default"/>
        <w:spacing w:line="360" w:lineRule="auto"/>
        <w:jc w:val="center"/>
        <w:rPr>
          <w:rFonts w:ascii="Arial Narrow" w:hAnsi="Arial Narrow" w:cs="Times New Roman"/>
          <w:color w:val="auto"/>
        </w:rPr>
      </w:pPr>
      <w:r>
        <w:rPr>
          <w:rFonts w:ascii="Arial Narrow" w:hAnsi="Arial Narrow" w:cs="Times New Roman"/>
          <w:color w:val="auto"/>
        </w:rPr>
        <w:t>TAIS DOS SANTOS BERNARDES</w:t>
      </w:r>
    </w:p>
    <w:p w14:paraId="10144476" w14:textId="77777777" w:rsidR="00411F7F" w:rsidRPr="00440405" w:rsidRDefault="00F1251B" w:rsidP="009D384A">
      <w:pPr>
        <w:pStyle w:val="Default"/>
        <w:spacing w:line="360" w:lineRule="auto"/>
        <w:jc w:val="center"/>
        <w:rPr>
          <w:rFonts w:ascii="Arial Narrow" w:hAnsi="Arial Narrow" w:cs="Times New Roman"/>
          <w:color w:val="auto"/>
        </w:rPr>
      </w:pPr>
      <w:r w:rsidRPr="00440405">
        <w:rPr>
          <w:rFonts w:ascii="Arial Narrow" w:hAnsi="Arial Narrow" w:cs="Times New Roman"/>
          <w:color w:val="auto"/>
        </w:rPr>
        <w:t xml:space="preserve">Presidente </w:t>
      </w:r>
    </w:p>
    <w:p w14:paraId="74931943" w14:textId="77777777" w:rsidR="00411F7F" w:rsidRPr="00440405" w:rsidRDefault="00411F7F" w:rsidP="009D384A">
      <w:pPr>
        <w:pStyle w:val="Default"/>
        <w:spacing w:line="360" w:lineRule="auto"/>
        <w:jc w:val="center"/>
        <w:rPr>
          <w:rFonts w:ascii="Arial Narrow" w:hAnsi="Arial Narrow" w:cs="Times New Roman"/>
          <w:color w:val="auto"/>
        </w:rPr>
      </w:pPr>
    </w:p>
    <w:p w14:paraId="4A3D1A99" w14:textId="77777777" w:rsidR="00215DC4" w:rsidRPr="00440405" w:rsidRDefault="00215DC4" w:rsidP="009D384A">
      <w:pPr>
        <w:pStyle w:val="Default"/>
        <w:spacing w:line="360" w:lineRule="auto"/>
        <w:jc w:val="center"/>
        <w:rPr>
          <w:rFonts w:ascii="Arial Narrow" w:hAnsi="Arial Narrow" w:cs="Times New Roman"/>
          <w:b/>
          <w:color w:val="auto"/>
        </w:rPr>
      </w:pPr>
      <w:r w:rsidRPr="00440405">
        <w:rPr>
          <w:rFonts w:ascii="Arial Narrow" w:hAnsi="Arial Narrow" w:cs="Times New Roman"/>
          <w:b/>
          <w:color w:val="auto"/>
        </w:rPr>
        <w:t>CONSELHO FISCAL</w:t>
      </w:r>
    </w:p>
    <w:p w14:paraId="253231C8" w14:textId="56078842" w:rsidR="00215DC4" w:rsidRPr="00440405" w:rsidRDefault="003E25B4" w:rsidP="009D384A">
      <w:pPr>
        <w:pStyle w:val="Default"/>
        <w:spacing w:line="360" w:lineRule="auto"/>
        <w:jc w:val="center"/>
        <w:rPr>
          <w:rFonts w:ascii="Arial Narrow" w:hAnsi="Arial Narrow" w:cs="Times New Roman"/>
          <w:color w:val="auto"/>
        </w:rPr>
      </w:pPr>
      <w:r>
        <w:rPr>
          <w:rFonts w:ascii="Arial Narrow" w:hAnsi="Arial Narrow" w:cs="Times New Roman"/>
          <w:color w:val="auto"/>
        </w:rPr>
        <w:t>KATHUCIA NESSEIA RODRIGUES BARBIERI</w:t>
      </w:r>
    </w:p>
    <w:p w14:paraId="11AC831A" w14:textId="77777777" w:rsidR="00215DC4" w:rsidRPr="00440405" w:rsidRDefault="00F1251B" w:rsidP="009D384A">
      <w:pPr>
        <w:pStyle w:val="Default"/>
        <w:spacing w:line="360" w:lineRule="auto"/>
        <w:jc w:val="center"/>
        <w:rPr>
          <w:rFonts w:ascii="Arial Narrow" w:hAnsi="Arial Narrow" w:cs="Times New Roman"/>
          <w:color w:val="auto"/>
        </w:rPr>
      </w:pPr>
      <w:r w:rsidRPr="00440405">
        <w:rPr>
          <w:rFonts w:ascii="Arial Narrow" w:hAnsi="Arial Narrow" w:cs="Times New Roman"/>
          <w:color w:val="auto"/>
        </w:rPr>
        <w:t xml:space="preserve">Presidente </w:t>
      </w:r>
    </w:p>
    <w:p w14:paraId="222E2DD3" w14:textId="77777777" w:rsidR="00E36FD2" w:rsidRPr="00440405" w:rsidRDefault="00E36FD2" w:rsidP="009D384A">
      <w:pPr>
        <w:pStyle w:val="Default"/>
        <w:spacing w:line="360" w:lineRule="auto"/>
        <w:rPr>
          <w:rFonts w:ascii="Arial Narrow" w:hAnsi="Arial Narrow" w:cs="Times New Roman"/>
          <w:color w:val="auto"/>
        </w:rPr>
      </w:pPr>
    </w:p>
    <w:p w14:paraId="60A0C607" w14:textId="77777777" w:rsidR="00B65DFD" w:rsidRPr="00440405" w:rsidRDefault="00B65DFD" w:rsidP="009D384A">
      <w:pPr>
        <w:pStyle w:val="Ttulo4"/>
        <w:tabs>
          <w:tab w:val="clear" w:pos="1134"/>
        </w:tabs>
        <w:spacing w:line="360" w:lineRule="auto"/>
        <w:ind w:firstLine="708"/>
        <w:jc w:val="both"/>
        <w:rPr>
          <w:rFonts w:ascii="Arial Narrow" w:hAnsi="Arial Narrow"/>
          <w:b w:val="0"/>
          <w:szCs w:val="24"/>
        </w:rPr>
      </w:pPr>
    </w:p>
    <w:p w14:paraId="12D9D43C" w14:textId="77777777" w:rsidR="00B65DFD" w:rsidRPr="00440405" w:rsidRDefault="00B65DFD" w:rsidP="009D384A">
      <w:pPr>
        <w:pStyle w:val="Ttulo4"/>
        <w:tabs>
          <w:tab w:val="clear" w:pos="1134"/>
        </w:tabs>
        <w:spacing w:line="360" w:lineRule="auto"/>
        <w:ind w:firstLine="708"/>
        <w:jc w:val="both"/>
        <w:rPr>
          <w:rFonts w:ascii="Arial Narrow" w:hAnsi="Arial Narrow"/>
          <w:b w:val="0"/>
          <w:szCs w:val="24"/>
        </w:rPr>
      </w:pPr>
    </w:p>
    <w:p w14:paraId="49AFC588" w14:textId="77777777" w:rsidR="00B65DFD" w:rsidRPr="00440405" w:rsidRDefault="00B65DFD" w:rsidP="009D384A">
      <w:pPr>
        <w:pStyle w:val="Ttulo4"/>
        <w:tabs>
          <w:tab w:val="clear" w:pos="1134"/>
        </w:tabs>
        <w:spacing w:line="360" w:lineRule="auto"/>
        <w:ind w:firstLine="708"/>
        <w:jc w:val="both"/>
        <w:rPr>
          <w:rFonts w:ascii="Arial Narrow" w:hAnsi="Arial Narrow"/>
          <w:b w:val="0"/>
          <w:szCs w:val="24"/>
        </w:rPr>
      </w:pPr>
    </w:p>
    <w:p w14:paraId="7739D409" w14:textId="77777777" w:rsidR="00B65DFD" w:rsidRPr="00440405" w:rsidRDefault="00B65DFD" w:rsidP="009D384A">
      <w:pPr>
        <w:spacing w:line="360" w:lineRule="auto"/>
        <w:rPr>
          <w:rFonts w:ascii="Arial Narrow" w:hAnsi="Arial Narrow" w:cs="Times New Roman"/>
          <w:sz w:val="24"/>
          <w:szCs w:val="24"/>
        </w:rPr>
      </w:pPr>
    </w:p>
    <w:p w14:paraId="0088511D" w14:textId="77777777" w:rsidR="00B65DFD" w:rsidRPr="00440405" w:rsidRDefault="00B65DFD" w:rsidP="009D384A">
      <w:pPr>
        <w:spacing w:line="360" w:lineRule="auto"/>
        <w:rPr>
          <w:rFonts w:ascii="Arial Narrow" w:hAnsi="Arial Narrow" w:cs="Times New Roman"/>
          <w:sz w:val="24"/>
          <w:szCs w:val="24"/>
        </w:rPr>
      </w:pPr>
    </w:p>
    <w:p w14:paraId="089C721F" w14:textId="23C0C651" w:rsidR="00B65DFD" w:rsidRPr="00440405" w:rsidRDefault="00B65DFD" w:rsidP="009D384A">
      <w:pPr>
        <w:spacing w:line="360" w:lineRule="auto"/>
        <w:rPr>
          <w:rFonts w:ascii="Arial Narrow" w:hAnsi="Arial Narrow" w:cs="Times New Roman"/>
          <w:sz w:val="24"/>
          <w:szCs w:val="24"/>
        </w:rPr>
      </w:pPr>
    </w:p>
    <w:p w14:paraId="3584DCBB" w14:textId="4514BA77" w:rsidR="00DE7792" w:rsidRPr="00440405" w:rsidRDefault="00DE7792" w:rsidP="009D384A">
      <w:pPr>
        <w:spacing w:line="360" w:lineRule="auto"/>
        <w:rPr>
          <w:rFonts w:ascii="Arial Narrow" w:hAnsi="Arial Narrow" w:cs="Times New Roman"/>
          <w:sz w:val="24"/>
          <w:szCs w:val="24"/>
        </w:rPr>
      </w:pPr>
    </w:p>
    <w:p w14:paraId="47423A7A" w14:textId="77777777" w:rsidR="00DE7792" w:rsidRPr="00440405" w:rsidRDefault="00DE7792" w:rsidP="009D384A">
      <w:pPr>
        <w:spacing w:line="360" w:lineRule="auto"/>
        <w:rPr>
          <w:rFonts w:ascii="Arial Narrow" w:hAnsi="Arial Narrow" w:cs="Times New Roman"/>
          <w:sz w:val="24"/>
          <w:szCs w:val="24"/>
        </w:rPr>
      </w:pPr>
    </w:p>
    <w:p w14:paraId="3DC0FE2C" w14:textId="2895CEF6" w:rsidR="00B7294F" w:rsidRPr="00440405" w:rsidRDefault="00B7294F" w:rsidP="009D384A">
      <w:pPr>
        <w:pStyle w:val="Ttulo4"/>
        <w:tabs>
          <w:tab w:val="clear" w:pos="1134"/>
        </w:tabs>
        <w:spacing w:line="360" w:lineRule="auto"/>
        <w:ind w:firstLine="708"/>
        <w:jc w:val="both"/>
        <w:rPr>
          <w:rFonts w:ascii="Arial Narrow" w:hAnsi="Arial Narrow"/>
        </w:rPr>
      </w:pPr>
      <w:r w:rsidRPr="00440405">
        <w:rPr>
          <w:rFonts w:ascii="Arial Narrow" w:hAnsi="Arial Narrow"/>
        </w:rPr>
        <w:lastRenderedPageBreak/>
        <w:t>APRESENTAÇÃO</w:t>
      </w:r>
    </w:p>
    <w:p w14:paraId="4D329548" w14:textId="77777777" w:rsidR="00B7294F" w:rsidRPr="00440405" w:rsidRDefault="00B7294F" w:rsidP="00B7294F">
      <w:pPr>
        <w:rPr>
          <w:rFonts w:ascii="Arial Narrow" w:hAnsi="Arial Narrow"/>
        </w:rPr>
      </w:pPr>
    </w:p>
    <w:p w14:paraId="1E3BFAD1" w14:textId="4C2FFC6A" w:rsidR="00B7294F" w:rsidRPr="00440405" w:rsidRDefault="00B7294F" w:rsidP="009D384A">
      <w:pPr>
        <w:pStyle w:val="Ttulo4"/>
        <w:tabs>
          <w:tab w:val="clear" w:pos="1134"/>
        </w:tabs>
        <w:spacing w:line="360" w:lineRule="auto"/>
        <w:ind w:firstLine="708"/>
        <w:jc w:val="both"/>
        <w:rPr>
          <w:rFonts w:ascii="Arial Narrow" w:hAnsi="Arial Narrow"/>
          <w:b w:val="0"/>
          <w:bCs/>
          <w:szCs w:val="24"/>
        </w:rPr>
      </w:pPr>
      <w:r w:rsidRPr="00440405">
        <w:rPr>
          <w:rFonts w:ascii="Arial Narrow" w:hAnsi="Arial Narrow"/>
          <w:b w:val="0"/>
        </w:rPr>
        <w:t>O relatório de Governança Corporativa é uma forma de prestação de contas aos segurados e à sociedade, e reforça o compromisso do RPPS com a transparência. Este relatório sintetiza as ações desenvolvidas em 202</w:t>
      </w:r>
      <w:r w:rsidR="00430B6E">
        <w:rPr>
          <w:rFonts w:ascii="Arial Narrow" w:hAnsi="Arial Narrow"/>
          <w:b w:val="0"/>
        </w:rPr>
        <w:t>3</w:t>
      </w:r>
      <w:r w:rsidRPr="00440405">
        <w:rPr>
          <w:rFonts w:ascii="Arial Narrow" w:hAnsi="Arial Narrow"/>
          <w:b w:val="0"/>
        </w:rPr>
        <w:t xml:space="preserve"> demonstrando o compromisso da Diretoria Executiva do IPRESG com a eficiência da gestão previdenciária.</w:t>
      </w:r>
    </w:p>
    <w:p w14:paraId="7E11F359" w14:textId="7B0E9CC2" w:rsidR="00B7294F" w:rsidRPr="00440405" w:rsidRDefault="00324E82" w:rsidP="009D384A">
      <w:pPr>
        <w:pStyle w:val="Ttulo4"/>
        <w:tabs>
          <w:tab w:val="clear" w:pos="1134"/>
        </w:tabs>
        <w:spacing w:line="360" w:lineRule="auto"/>
        <w:ind w:firstLine="708"/>
        <w:jc w:val="both"/>
        <w:rPr>
          <w:rFonts w:ascii="Arial Narrow" w:hAnsi="Arial Narrow"/>
          <w:b w:val="0"/>
          <w:bCs/>
          <w:szCs w:val="24"/>
        </w:rPr>
      </w:pPr>
      <w:r w:rsidRPr="00440405">
        <w:rPr>
          <w:rFonts w:ascii="Arial Narrow" w:hAnsi="Arial Narrow"/>
          <w:b w:val="0"/>
        </w:rPr>
        <w:t>Nesta edição apresentaremos os dados relacionados à governança e à gestão do IPRESG no ano de 202</w:t>
      </w:r>
      <w:r w:rsidR="00430B6E">
        <w:rPr>
          <w:rFonts w:ascii="Arial Narrow" w:hAnsi="Arial Narrow"/>
          <w:b w:val="0"/>
        </w:rPr>
        <w:t>3</w:t>
      </w:r>
      <w:r w:rsidRPr="00440405">
        <w:rPr>
          <w:rFonts w:ascii="Arial Narrow" w:hAnsi="Arial Narrow"/>
          <w:b w:val="0"/>
        </w:rPr>
        <w:t>. Este relatório tem a finalidade de prestar informações com base nos relatórios Gerenciais fornecidos pela Diretoria de Previdência e Diretoria Financeira e nos relatórios técnicos Jurídico, Contábeis e de Investimentos.</w:t>
      </w:r>
    </w:p>
    <w:p w14:paraId="75934091" w14:textId="27593649" w:rsidR="00AF0868" w:rsidRPr="00430B6E" w:rsidRDefault="00AF0868" w:rsidP="00AF0868">
      <w:pPr>
        <w:pStyle w:val="Ttulo4"/>
        <w:tabs>
          <w:tab w:val="clear" w:pos="1134"/>
        </w:tabs>
        <w:spacing w:line="360" w:lineRule="auto"/>
        <w:ind w:firstLine="708"/>
        <w:jc w:val="both"/>
        <w:rPr>
          <w:rFonts w:ascii="Arial Narrow" w:hAnsi="Arial Narrow"/>
          <w:b w:val="0"/>
        </w:rPr>
      </w:pPr>
      <w:r w:rsidRPr="00430B6E">
        <w:rPr>
          <w:rFonts w:ascii="Arial Narrow" w:hAnsi="Arial Narrow"/>
          <w:b w:val="0"/>
        </w:rPr>
        <w:t>O ano de 202</w:t>
      </w:r>
      <w:r w:rsidR="00430B6E" w:rsidRPr="00430B6E">
        <w:rPr>
          <w:rFonts w:ascii="Arial Narrow" w:hAnsi="Arial Narrow"/>
          <w:b w:val="0"/>
        </w:rPr>
        <w:t>3</w:t>
      </w:r>
      <w:r w:rsidRPr="00430B6E">
        <w:rPr>
          <w:rFonts w:ascii="Arial Narrow" w:hAnsi="Arial Narrow"/>
          <w:b w:val="0"/>
        </w:rPr>
        <w:t xml:space="preserve"> representou um crescimento financeiro de R$ </w:t>
      </w:r>
      <w:r w:rsidR="00D2019D" w:rsidRPr="00430B6E">
        <w:rPr>
          <w:rFonts w:ascii="Arial Narrow" w:hAnsi="Arial Narrow"/>
          <w:b w:val="0"/>
          <w:szCs w:val="24"/>
        </w:rPr>
        <w:t>1</w:t>
      </w:r>
      <w:r w:rsidR="00430B6E" w:rsidRPr="00430B6E">
        <w:rPr>
          <w:rFonts w:ascii="Arial Narrow" w:hAnsi="Arial Narrow"/>
          <w:b w:val="0"/>
          <w:szCs w:val="24"/>
        </w:rPr>
        <w:t>7</w:t>
      </w:r>
      <w:r w:rsidR="00D2019D" w:rsidRPr="00430B6E">
        <w:rPr>
          <w:rFonts w:ascii="Arial Narrow" w:hAnsi="Arial Narrow"/>
          <w:b w:val="0"/>
          <w:szCs w:val="24"/>
        </w:rPr>
        <w:t>.</w:t>
      </w:r>
      <w:r w:rsidR="00430B6E" w:rsidRPr="00430B6E">
        <w:rPr>
          <w:rFonts w:ascii="Arial Narrow" w:hAnsi="Arial Narrow"/>
          <w:b w:val="0"/>
          <w:szCs w:val="24"/>
        </w:rPr>
        <w:t>765</w:t>
      </w:r>
      <w:r w:rsidR="00D2019D" w:rsidRPr="00430B6E">
        <w:rPr>
          <w:rFonts w:ascii="Arial Narrow" w:hAnsi="Arial Narrow"/>
          <w:b w:val="0"/>
          <w:szCs w:val="24"/>
        </w:rPr>
        <w:t>.</w:t>
      </w:r>
      <w:r w:rsidR="00430B6E" w:rsidRPr="00430B6E">
        <w:rPr>
          <w:rFonts w:ascii="Arial Narrow" w:hAnsi="Arial Narrow"/>
          <w:b w:val="0"/>
          <w:szCs w:val="24"/>
        </w:rPr>
        <w:t>080</w:t>
      </w:r>
      <w:r w:rsidR="00D2019D" w:rsidRPr="00430B6E">
        <w:rPr>
          <w:rFonts w:ascii="Arial Narrow" w:hAnsi="Arial Narrow"/>
          <w:b w:val="0"/>
          <w:szCs w:val="24"/>
        </w:rPr>
        <w:t>,</w:t>
      </w:r>
      <w:r w:rsidR="00430B6E" w:rsidRPr="00430B6E">
        <w:rPr>
          <w:rFonts w:ascii="Arial Narrow" w:hAnsi="Arial Narrow"/>
          <w:b w:val="0"/>
          <w:szCs w:val="24"/>
        </w:rPr>
        <w:t>21</w:t>
      </w:r>
      <w:r w:rsidR="00D2019D" w:rsidRPr="00430B6E">
        <w:rPr>
          <w:rFonts w:ascii="Arial Narrow" w:hAnsi="Arial Narrow"/>
          <w:b w:val="0"/>
        </w:rPr>
        <w:t xml:space="preserve"> (Dezes</w:t>
      </w:r>
      <w:r w:rsidR="00430B6E" w:rsidRPr="00430B6E">
        <w:rPr>
          <w:rFonts w:ascii="Arial Narrow" w:hAnsi="Arial Narrow"/>
          <w:b w:val="0"/>
        </w:rPr>
        <w:t>ete</w:t>
      </w:r>
      <w:r w:rsidRPr="00430B6E">
        <w:rPr>
          <w:rFonts w:ascii="Arial Narrow" w:hAnsi="Arial Narrow"/>
          <w:b w:val="0"/>
        </w:rPr>
        <w:t xml:space="preserve"> milhões, </w:t>
      </w:r>
      <w:r w:rsidR="00430B6E" w:rsidRPr="00430B6E">
        <w:rPr>
          <w:rFonts w:ascii="Arial Narrow" w:hAnsi="Arial Narrow"/>
          <w:b w:val="0"/>
        </w:rPr>
        <w:t>sete</w:t>
      </w:r>
      <w:r w:rsidRPr="00430B6E">
        <w:rPr>
          <w:rFonts w:ascii="Arial Narrow" w:hAnsi="Arial Narrow"/>
          <w:b w:val="0"/>
        </w:rPr>
        <w:t xml:space="preserve">centos e </w:t>
      </w:r>
      <w:r w:rsidR="002B6E29" w:rsidRPr="00430B6E">
        <w:rPr>
          <w:rFonts w:ascii="Arial Narrow" w:hAnsi="Arial Narrow"/>
          <w:b w:val="0"/>
        </w:rPr>
        <w:t>se</w:t>
      </w:r>
      <w:r w:rsidR="00430B6E" w:rsidRPr="00430B6E">
        <w:rPr>
          <w:rFonts w:ascii="Arial Narrow" w:hAnsi="Arial Narrow"/>
          <w:b w:val="0"/>
        </w:rPr>
        <w:t>ssenta e cinco</w:t>
      </w:r>
      <w:r w:rsidRPr="00430B6E">
        <w:rPr>
          <w:rFonts w:ascii="Arial Narrow" w:hAnsi="Arial Narrow"/>
          <w:b w:val="0"/>
        </w:rPr>
        <w:t xml:space="preserve"> mil, </w:t>
      </w:r>
      <w:r w:rsidR="00430B6E" w:rsidRPr="00430B6E">
        <w:rPr>
          <w:rFonts w:ascii="Arial Narrow" w:hAnsi="Arial Narrow"/>
          <w:b w:val="0"/>
        </w:rPr>
        <w:t>oitenta</w:t>
      </w:r>
      <w:r w:rsidRPr="00430B6E">
        <w:rPr>
          <w:rFonts w:ascii="Arial Narrow" w:hAnsi="Arial Narrow"/>
          <w:b w:val="0"/>
        </w:rPr>
        <w:t xml:space="preserve"> reais, </w:t>
      </w:r>
      <w:r w:rsidR="00430B6E" w:rsidRPr="00430B6E">
        <w:rPr>
          <w:rFonts w:ascii="Arial Narrow" w:hAnsi="Arial Narrow"/>
          <w:b w:val="0"/>
        </w:rPr>
        <w:t>vinte e</w:t>
      </w:r>
      <w:r w:rsidR="00430B6E">
        <w:rPr>
          <w:rFonts w:ascii="Arial Narrow" w:hAnsi="Arial Narrow"/>
          <w:b w:val="0"/>
        </w:rPr>
        <w:t xml:space="preserve"> </w:t>
      </w:r>
      <w:r w:rsidR="00430B6E" w:rsidRPr="00430B6E">
        <w:rPr>
          <w:rFonts w:ascii="Arial Narrow" w:hAnsi="Arial Narrow"/>
          <w:b w:val="0"/>
        </w:rPr>
        <w:t>um</w:t>
      </w:r>
      <w:r w:rsidRPr="00430B6E">
        <w:rPr>
          <w:rFonts w:ascii="Arial Narrow" w:hAnsi="Arial Narrow"/>
          <w:b w:val="0"/>
        </w:rPr>
        <w:t xml:space="preserve"> centavos).</w:t>
      </w:r>
    </w:p>
    <w:p w14:paraId="19915210" w14:textId="25D3C1AA" w:rsidR="005535A6" w:rsidRPr="00440405" w:rsidRDefault="005535A6" w:rsidP="005535A6">
      <w:pPr>
        <w:spacing w:after="0" w:line="360" w:lineRule="auto"/>
        <w:jc w:val="both"/>
        <w:rPr>
          <w:rFonts w:ascii="Arial Narrow" w:hAnsi="Arial Narrow" w:cs="Times New Roman"/>
          <w:sz w:val="24"/>
          <w:szCs w:val="24"/>
        </w:rPr>
      </w:pPr>
      <w:r w:rsidRPr="00440405">
        <w:rPr>
          <w:rFonts w:ascii="Arial Narrow" w:hAnsi="Arial Narrow" w:cs="Times New Roman"/>
          <w:sz w:val="24"/>
          <w:szCs w:val="24"/>
        </w:rPr>
        <w:t xml:space="preserve">             O IPRESG tem efetuado esforços no sentido de se alcançar abrangente e transformador processo de atualização e modernização da identidade institucional, impulsionado pela visão de se tornar referência nacional em matéria previdenciária.</w:t>
      </w:r>
    </w:p>
    <w:p w14:paraId="455D42AD" w14:textId="2A9029F3" w:rsidR="005535A6" w:rsidRPr="00440405" w:rsidRDefault="005535A6" w:rsidP="005535A6">
      <w:pPr>
        <w:spacing w:after="0" w:line="360" w:lineRule="auto"/>
        <w:jc w:val="both"/>
        <w:rPr>
          <w:rFonts w:ascii="Arial Narrow" w:hAnsi="Arial Narrow" w:cs="Times New Roman"/>
          <w:sz w:val="24"/>
          <w:szCs w:val="24"/>
        </w:rPr>
      </w:pPr>
      <w:r w:rsidRPr="00440405">
        <w:rPr>
          <w:rFonts w:ascii="Arial Narrow" w:hAnsi="Arial Narrow" w:cs="Times New Roman"/>
          <w:sz w:val="24"/>
          <w:szCs w:val="24"/>
        </w:rPr>
        <w:t xml:space="preserve">               Ressalta-se que diversas ações estão sendo implementadas no instituto visando ao bom desenvolvimento de boas práticas de Governança Corporativa. A Estrutura de Governança do IPRESG concentrou esforços visando à reorganização do RPPS de São Gabriel/RS.</w:t>
      </w:r>
    </w:p>
    <w:p w14:paraId="422D706D" w14:textId="77777777" w:rsidR="005535A6" w:rsidRPr="00440405" w:rsidRDefault="005535A6" w:rsidP="005535A6">
      <w:pPr>
        <w:spacing w:after="0" w:line="360" w:lineRule="auto"/>
        <w:jc w:val="both"/>
        <w:rPr>
          <w:rFonts w:ascii="Arial Narrow" w:hAnsi="Arial Narrow" w:cs="Times New Roman"/>
          <w:sz w:val="24"/>
          <w:szCs w:val="24"/>
        </w:rPr>
      </w:pPr>
    </w:p>
    <w:p w14:paraId="5E7B7B13" w14:textId="63997123" w:rsidR="005535A6" w:rsidRPr="00440405" w:rsidRDefault="005535A6" w:rsidP="005535A6">
      <w:pPr>
        <w:shd w:val="clear" w:color="auto" w:fill="A6A6A6" w:themeFill="background1" w:themeFillShade="A6"/>
        <w:spacing w:after="0" w:line="360" w:lineRule="auto"/>
        <w:rPr>
          <w:rFonts w:ascii="Arial Narrow" w:hAnsi="Arial Narrow" w:cs="Times New Roman"/>
          <w:b/>
          <w:sz w:val="24"/>
          <w:szCs w:val="24"/>
        </w:rPr>
      </w:pPr>
      <w:r w:rsidRPr="00440405">
        <w:rPr>
          <w:rFonts w:ascii="Arial Narrow" w:hAnsi="Arial Narrow" w:cs="Times New Roman"/>
          <w:b/>
          <w:sz w:val="24"/>
          <w:szCs w:val="24"/>
        </w:rPr>
        <w:t>Do IPRESG</w:t>
      </w:r>
    </w:p>
    <w:p w14:paraId="77A62A63" w14:textId="77777777" w:rsidR="005535A6" w:rsidRPr="00440405" w:rsidRDefault="005535A6" w:rsidP="005535A6">
      <w:pPr>
        <w:spacing w:after="0" w:line="360" w:lineRule="auto"/>
        <w:jc w:val="both"/>
        <w:rPr>
          <w:rFonts w:ascii="Arial Narrow" w:hAnsi="Arial Narrow" w:cs="Times New Roman"/>
          <w:sz w:val="24"/>
          <w:szCs w:val="24"/>
        </w:rPr>
      </w:pPr>
    </w:p>
    <w:p w14:paraId="74D2C5A8" w14:textId="1723632C" w:rsidR="00E36FD2" w:rsidRPr="00440405" w:rsidRDefault="001D73E8" w:rsidP="009D384A">
      <w:pPr>
        <w:pStyle w:val="Ttulo4"/>
        <w:tabs>
          <w:tab w:val="clear" w:pos="1134"/>
        </w:tabs>
        <w:spacing w:line="360" w:lineRule="auto"/>
        <w:ind w:firstLine="708"/>
        <w:jc w:val="both"/>
        <w:rPr>
          <w:rFonts w:ascii="Arial Narrow" w:hAnsi="Arial Narrow"/>
          <w:b w:val="0"/>
          <w:color w:val="000000"/>
          <w:szCs w:val="24"/>
        </w:rPr>
      </w:pPr>
      <w:r w:rsidRPr="00440405">
        <w:rPr>
          <w:rFonts w:ascii="Arial Narrow" w:hAnsi="Arial Narrow"/>
          <w:bCs/>
          <w:szCs w:val="24"/>
        </w:rPr>
        <w:t xml:space="preserve">O </w:t>
      </w:r>
      <w:r w:rsidR="00215DC4" w:rsidRPr="00440405">
        <w:rPr>
          <w:rFonts w:ascii="Arial Narrow" w:hAnsi="Arial Narrow"/>
          <w:bCs/>
          <w:snapToGrid w:val="0"/>
          <w:szCs w:val="24"/>
        </w:rPr>
        <w:t>INSTITUTO DE PREVIDÊNCIA DOS SERVIDORES PÚBLICOS MUNICIPAIS DE SÃO GABRIEL</w:t>
      </w:r>
      <w:r w:rsidR="00215DC4" w:rsidRPr="00440405">
        <w:rPr>
          <w:rFonts w:ascii="Arial Narrow" w:hAnsi="Arial Narrow"/>
          <w:b w:val="0"/>
          <w:snapToGrid w:val="0"/>
          <w:szCs w:val="24"/>
        </w:rPr>
        <w:t xml:space="preserve"> – </w:t>
      </w:r>
      <w:r w:rsidR="00215DC4" w:rsidRPr="00440405">
        <w:rPr>
          <w:rFonts w:ascii="Arial Narrow" w:hAnsi="Arial Narrow"/>
          <w:snapToGrid w:val="0"/>
          <w:szCs w:val="24"/>
        </w:rPr>
        <w:t>IPRESG</w:t>
      </w:r>
      <w:r w:rsidR="00215DC4" w:rsidRPr="00440405">
        <w:rPr>
          <w:rFonts w:ascii="Arial Narrow" w:hAnsi="Arial Narrow"/>
          <w:b w:val="0"/>
          <w:szCs w:val="24"/>
        </w:rPr>
        <w:t xml:space="preserve"> </w:t>
      </w:r>
      <w:r w:rsidRPr="00440405">
        <w:rPr>
          <w:rFonts w:ascii="Arial Narrow" w:hAnsi="Arial Narrow"/>
          <w:b w:val="0"/>
          <w:szCs w:val="24"/>
        </w:rPr>
        <w:t>é entidade autárquica, com personalidade jurídica de direito público interno, integrante da Administração Municipal Indireta, que detém autonomia financeira e administrativa, com vistas à administração do Regime Próprio de Previdência Social – RPPS,</w:t>
      </w:r>
      <w:r w:rsidR="0072135C" w:rsidRPr="00440405">
        <w:rPr>
          <w:rFonts w:ascii="Arial Narrow" w:hAnsi="Arial Narrow"/>
          <w:b w:val="0"/>
          <w:szCs w:val="24"/>
        </w:rPr>
        <w:t xml:space="preserve"> criado pela Lei 2.543/2001, de 10/10/2001 e reestruturado </w:t>
      </w:r>
      <w:r w:rsidRPr="00440405">
        <w:rPr>
          <w:rFonts w:ascii="Arial Narrow" w:hAnsi="Arial Narrow"/>
          <w:b w:val="0"/>
          <w:szCs w:val="24"/>
        </w:rPr>
        <w:t xml:space="preserve">pela </w:t>
      </w:r>
      <w:r w:rsidR="00E36FD2" w:rsidRPr="00440405">
        <w:rPr>
          <w:rFonts w:ascii="Arial Narrow" w:hAnsi="Arial Narrow"/>
          <w:b w:val="0"/>
          <w:color w:val="000000"/>
          <w:szCs w:val="24"/>
        </w:rPr>
        <w:t>Lei</w:t>
      </w:r>
      <w:r w:rsidR="00012AE8" w:rsidRPr="00440405">
        <w:rPr>
          <w:rFonts w:ascii="Arial Narrow" w:hAnsi="Arial Narrow"/>
          <w:b w:val="0"/>
          <w:color w:val="000000"/>
          <w:szCs w:val="24"/>
        </w:rPr>
        <w:t xml:space="preserve"> nº </w:t>
      </w:r>
      <w:r w:rsidR="00446D78" w:rsidRPr="00440405">
        <w:rPr>
          <w:rFonts w:ascii="Arial Narrow" w:hAnsi="Arial Narrow"/>
          <w:b w:val="0"/>
          <w:color w:val="000000"/>
          <w:szCs w:val="24"/>
        </w:rPr>
        <w:t>4.233</w:t>
      </w:r>
      <w:r w:rsidR="00215DC4" w:rsidRPr="00440405">
        <w:rPr>
          <w:rFonts w:ascii="Arial Narrow" w:hAnsi="Arial Narrow"/>
          <w:b w:val="0"/>
          <w:color w:val="000000"/>
          <w:szCs w:val="24"/>
        </w:rPr>
        <w:t xml:space="preserve">/05, de </w:t>
      </w:r>
      <w:r w:rsidR="00446D78" w:rsidRPr="00440405">
        <w:rPr>
          <w:rFonts w:ascii="Arial Narrow" w:hAnsi="Arial Narrow"/>
          <w:b w:val="0"/>
          <w:color w:val="000000"/>
          <w:szCs w:val="24"/>
        </w:rPr>
        <w:t>1</w:t>
      </w:r>
      <w:r w:rsidR="00215DC4" w:rsidRPr="00440405">
        <w:rPr>
          <w:rFonts w:ascii="Arial Narrow" w:hAnsi="Arial Narrow"/>
          <w:b w:val="0"/>
          <w:color w:val="000000"/>
          <w:szCs w:val="24"/>
        </w:rPr>
        <w:t xml:space="preserve">1 de </w:t>
      </w:r>
      <w:r w:rsidR="00446D78" w:rsidRPr="00440405">
        <w:rPr>
          <w:rFonts w:ascii="Arial Narrow" w:hAnsi="Arial Narrow"/>
          <w:b w:val="0"/>
          <w:color w:val="000000"/>
          <w:szCs w:val="24"/>
        </w:rPr>
        <w:t>março</w:t>
      </w:r>
      <w:r w:rsidR="00215DC4" w:rsidRPr="00440405">
        <w:rPr>
          <w:rFonts w:ascii="Arial Narrow" w:hAnsi="Arial Narrow"/>
          <w:b w:val="0"/>
          <w:color w:val="000000"/>
          <w:szCs w:val="24"/>
        </w:rPr>
        <w:t xml:space="preserve"> de 20</w:t>
      </w:r>
      <w:r w:rsidR="00446D78" w:rsidRPr="00440405">
        <w:rPr>
          <w:rFonts w:ascii="Arial Narrow" w:hAnsi="Arial Narrow"/>
          <w:b w:val="0"/>
          <w:color w:val="000000"/>
          <w:szCs w:val="24"/>
        </w:rPr>
        <w:t>22</w:t>
      </w:r>
      <w:r w:rsidR="00215DC4" w:rsidRPr="00440405">
        <w:rPr>
          <w:rFonts w:ascii="Arial Narrow" w:hAnsi="Arial Narrow"/>
          <w:b w:val="0"/>
          <w:color w:val="000000"/>
          <w:szCs w:val="24"/>
        </w:rPr>
        <w:t>.</w:t>
      </w:r>
    </w:p>
    <w:p w14:paraId="54F5C4CA" w14:textId="77777777" w:rsidR="001D73E8" w:rsidRPr="00440405" w:rsidRDefault="001D73E8" w:rsidP="009D384A">
      <w:pPr>
        <w:pStyle w:val="Default"/>
        <w:spacing w:line="360" w:lineRule="auto"/>
        <w:ind w:firstLine="708"/>
        <w:jc w:val="both"/>
        <w:rPr>
          <w:rFonts w:ascii="Arial Narrow" w:hAnsi="Arial Narrow" w:cs="Times New Roman"/>
          <w:color w:val="auto"/>
        </w:rPr>
      </w:pPr>
      <w:r w:rsidRPr="00440405">
        <w:rPr>
          <w:rFonts w:ascii="Arial Narrow" w:hAnsi="Arial Narrow" w:cs="Times New Roman"/>
          <w:color w:val="auto"/>
        </w:rPr>
        <w:t xml:space="preserve">O </w:t>
      </w:r>
      <w:r w:rsidR="00215DC4" w:rsidRPr="00440405">
        <w:rPr>
          <w:rFonts w:ascii="Arial Narrow" w:hAnsi="Arial Narrow" w:cs="Times New Roman"/>
          <w:color w:val="auto"/>
        </w:rPr>
        <w:t>IPRESG</w:t>
      </w:r>
      <w:r w:rsidR="00A47EC0" w:rsidRPr="00440405">
        <w:rPr>
          <w:rFonts w:ascii="Arial Narrow" w:hAnsi="Arial Narrow" w:cs="Times New Roman"/>
          <w:color w:val="auto"/>
        </w:rPr>
        <w:t xml:space="preserve"> </w:t>
      </w:r>
      <w:r w:rsidRPr="00440405">
        <w:rPr>
          <w:rFonts w:ascii="Arial Narrow" w:hAnsi="Arial Narrow" w:cs="Times New Roman"/>
          <w:color w:val="auto"/>
        </w:rPr>
        <w:t xml:space="preserve">é organizado com base em normas gerais de contabilidade e atuária, de modo a garantir seu equilíbrio financeiro e atuarial. Está submetido à orientação, supervisão, controle e fiscalização do Ministério da </w:t>
      </w:r>
      <w:r w:rsidR="00215DC4" w:rsidRPr="00440405">
        <w:rPr>
          <w:rFonts w:ascii="Arial Narrow" w:hAnsi="Arial Narrow" w:cs="Times New Roman"/>
          <w:color w:val="auto"/>
        </w:rPr>
        <w:t>Economia</w:t>
      </w:r>
      <w:r w:rsidR="00BD3C00" w:rsidRPr="00440405">
        <w:rPr>
          <w:rFonts w:ascii="Arial Narrow" w:hAnsi="Arial Narrow" w:cs="Times New Roman"/>
          <w:color w:val="auto"/>
        </w:rPr>
        <w:t>, através da Secretaria de P</w:t>
      </w:r>
      <w:r w:rsidR="0072135C" w:rsidRPr="00440405">
        <w:rPr>
          <w:rFonts w:ascii="Arial Narrow" w:hAnsi="Arial Narrow" w:cs="Times New Roman"/>
          <w:color w:val="auto"/>
        </w:rPr>
        <w:t>revidência e pelo Tribunal de Contas do Estado, conforme previsto na Constituição Federal.</w:t>
      </w:r>
      <w:r w:rsidRPr="00440405">
        <w:rPr>
          <w:rFonts w:ascii="Arial Narrow" w:hAnsi="Arial Narrow" w:cs="Times New Roman"/>
          <w:color w:val="auto"/>
        </w:rPr>
        <w:t xml:space="preserve"> </w:t>
      </w:r>
    </w:p>
    <w:p w14:paraId="738B5A43" w14:textId="3CE79C9E" w:rsidR="001D73E8" w:rsidRPr="00440405" w:rsidRDefault="001D73E8" w:rsidP="009D384A">
      <w:pPr>
        <w:pStyle w:val="Default"/>
        <w:spacing w:line="360" w:lineRule="auto"/>
        <w:ind w:firstLine="708"/>
        <w:jc w:val="both"/>
        <w:rPr>
          <w:rFonts w:ascii="Arial Narrow" w:hAnsi="Arial Narrow" w:cs="Times New Roman"/>
          <w:color w:val="auto"/>
        </w:rPr>
      </w:pPr>
      <w:r w:rsidRPr="00440405">
        <w:rPr>
          <w:rFonts w:ascii="Arial Narrow" w:hAnsi="Arial Narrow" w:cs="Times New Roman"/>
          <w:color w:val="auto"/>
        </w:rPr>
        <w:t>Seus recursos (constituídos pela contribuição do ente públi</w:t>
      </w:r>
      <w:r w:rsidR="00CD4C72" w:rsidRPr="00440405">
        <w:rPr>
          <w:rFonts w:ascii="Arial Narrow" w:hAnsi="Arial Narrow" w:cs="Times New Roman"/>
          <w:color w:val="auto"/>
        </w:rPr>
        <w:t>co,</w:t>
      </w:r>
      <w:r w:rsidRPr="00440405">
        <w:rPr>
          <w:rFonts w:ascii="Arial Narrow" w:hAnsi="Arial Narrow" w:cs="Times New Roman"/>
          <w:color w:val="auto"/>
        </w:rPr>
        <w:t xml:space="preserve"> dos segurados ativos e parcela dos inativos, pelos ren</w:t>
      </w:r>
      <w:r w:rsidR="003C2C19" w:rsidRPr="00440405">
        <w:rPr>
          <w:rFonts w:ascii="Arial Narrow" w:hAnsi="Arial Narrow" w:cs="Times New Roman"/>
          <w:color w:val="auto"/>
        </w:rPr>
        <w:t>dimentos das aplicações</w:t>
      </w:r>
      <w:r w:rsidR="003A24E2" w:rsidRPr="00440405">
        <w:rPr>
          <w:rFonts w:ascii="Arial Narrow" w:hAnsi="Arial Narrow" w:cs="Times New Roman"/>
          <w:color w:val="auto"/>
        </w:rPr>
        <w:t xml:space="preserve"> financeiras, </w:t>
      </w:r>
      <w:r w:rsidR="003C2C19" w:rsidRPr="00440405">
        <w:rPr>
          <w:rFonts w:ascii="Arial Narrow" w:hAnsi="Arial Narrow" w:cs="Times New Roman"/>
          <w:color w:val="auto"/>
        </w:rPr>
        <w:t>pela amortização do passivo atuarial</w:t>
      </w:r>
      <w:r w:rsidR="003A24E2" w:rsidRPr="00440405">
        <w:rPr>
          <w:rFonts w:ascii="Arial Narrow" w:hAnsi="Arial Narrow" w:cs="Times New Roman"/>
          <w:color w:val="auto"/>
        </w:rPr>
        <w:t xml:space="preserve"> e compensação previdenciária em regimes</w:t>
      </w:r>
      <w:r w:rsidRPr="00440405">
        <w:rPr>
          <w:rFonts w:ascii="Arial Narrow" w:hAnsi="Arial Narrow" w:cs="Times New Roman"/>
          <w:color w:val="auto"/>
        </w:rPr>
        <w:t xml:space="preserve">) só podem ser utilizados para pagamento de benefícios previdenciários, sendo proibida a sua utilização para qualquer outro fim, inclusive para custear ações de </w:t>
      </w:r>
      <w:r w:rsidRPr="00440405">
        <w:rPr>
          <w:rFonts w:ascii="Arial Narrow" w:hAnsi="Arial Narrow" w:cs="Times New Roman"/>
          <w:color w:val="auto"/>
        </w:rPr>
        <w:lastRenderedPageBreak/>
        <w:t xml:space="preserve">assistência social e saúde, com exceção do valor destinado à taxa de administração (equivalente a </w:t>
      </w:r>
      <w:r w:rsidR="00523007">
        <w:rPr>
          <w:rFonts w:ascii="Arial Narrow" w:hAnsi="Arial Narrow" w:cs="Times New Roman"/>
          <w:color w:val="auto"/>
        </w:rPr>
        <w:t>3</w:t>
      </w:r>
      <w:r w:rsidRPr="00440405">
        <w:rPr>
          <w:rFonts w:ascii="Arial Narrow" w:hAnsi="Arial Narrow" w:cs="Times New Roman"/>
          <w:color w:val="auto"/>
        </w:rPr>
        <w:t xml:space="preserve">% da </w:t>
      </w:r>
      <w:r w:rsidR="00523007">
        <w:rPr>
          <w:rFonts w:ascii="Arial Narrow" w:hAnsi="Arial Narrow" w:cs="Times New Roman"/>
          <w:color w:val="auto"/>
        </w:rPr>
        <w:t>base de contribuição</w:t>
      </w:r>
      <w:r w:rsidRPr="00440405">
        <w:rPr>
          <w:rFonts w:ascii="Arial Narrow" w:hAnsi="Arial Narrow" w:cs="Times New Roman"/>
          <w:color w:val="auto"/>
        </w:rPr>
        <w:t xml:space="preserve"> total</w:t>
      </w:r>
      <w:r w:rsidR="00523007">
        <w:rPr>
          <w:rFonts w:ascii="Arial Narrow" w:hAnsi="Arial Narrow" w:cs="Times New Roman"/>
          <w:color w:val="auto"/>
        </w:rPr>
        <w:t>,</w:t>
      </w:r>
      <w:r w:rsidRPr="00440405">
        <w:rPr>
          <w:rFonts w:ascii="Arial Narrow" w:hAnsi="Arial Narrow" w:cs="Times New Roman"/>
          <w:color w:val="auto"/>
        </w:rPr>
        <w:t xml:space="preserve"> do ano anterior), utilizada para manutenção das atividades do Instituto. </w:t>
      </w:r>
    </w:p>
    <w:p w14:paraId="4412B739" w14:textId="77777777" w:rsidR="00E36FD2" w:rsidRPr="00440405" w:rsidRDefault="001D73E8" w:rsidP="009D384A">
      <w:pPr>
        <w:pStyle w:val="Default"/>
        <w:spacing w:line="360" w:lineRule="auto"/>
        <w:ind w:firstLine="708"/>
        <w:jc w:val="both"/>
        <w:rPr>
          <w:rFonts w:ascii="Arial Narrow" w:hAnsi="Arial Narrow" w:cs="Times New Roman"/>
          <w:color w:val="auto"/>
        </w:rPr>
      </w:pPr>
      <w:r w:rsidRPr="00440405">
        <w:rPr>
          <w:rFonts w:ascii="Arial Narrow" w:hAnsi="Arial Narrow" w:cs="Times New Roman"/>
          <w:color w:val="auto"/>
        </w:rPr>
        <w:t xml:space="preserve">As disponibilidades financeiras vinculadas ao </w:t>
      </w:r>
      <w:r w:rsidR="00215DC4" w:rsidRPr="00440405">
        <w:rPr>
          <w:rFonts w:ascii="Arial Narrow" w:hAnsi="Arial Narrow" w:cs="Times New Roman"/>
          <w:color w:val="auto"/>
        </w:rPr>
        <w:t>IPRESG</w:t>
      </w:r>
      <w:r w:rsidRPr="00440405">
        <w:rPr>
          <w:rFonts w:ascii="Arial Narrow" w:hAnsi="Arial Narrow" w:cs="Times New Roman"/>
          <w:color w:val="auto"/>
        </w:rPr>
        <w:t xml:space="preserve"> estão aplicadas no mercado financeiro e de capitais brasileiro, em conformidade com as normas estabelecidas pelo Conselho Monetário Nacional – CMN, na Resolução nº 3.922, de 25 de novembro</w:t>
      </w:r>
      <w:r w:rsidR="00C4481F" w:rsidRPr="00440405">
        <w:rPr>
          <w:rFonts w:ascii="Arial Narrow" w:hAnsi="Arial Narrow" w:cs="Times New Roman"/>
          <w:color w:val="auto"/>
        </w:rPr>
        <w:t xml:space="preserve"> de 2010 e alterações posteriores</w:t>
      </w:r>
      <w:r w:rsidR="00BD1892" w:rsidRPr="00440405">
        <w:rPr>
          <w:rFonts w:ascii="Arial Narrow" w:hAnsi="Arial Narrow" w:cs="Times New Roman"/>
          <w:color w:val="auto"/>
        </w:rPr>
        <w:t>.</w:t>
      </w:r>
    </w:p>
    <w:p w14:paraId="1D0BDB5A" w14:textId="77777777" w:rsidR="001D73E8" w:rsidRPr="00440405" w:rsidRDefault="001D73E8" w:rsidP="009D384A">
      <w:pPr>
        <w:pStyle w:val="Default"/>
        <w:spacing w:line="360" w:lineRule="auto"/>
        <w:ind w:firstLine="708"/>
        <w:jc w:val="both"/>
        <w:rPr>
          <w:rFonts w:ascii="Arial Narrow" w:hAnsi="Arial Narrow" w:cs="Times New Roman"/>
          <w:color w:val="auto"/>
        </w:rPr>
      </w:pPr>
      <w:r w:rsidRPr="00440405">
        <w:rPr>
          <w:rFonts w:ascii="Arial Narrow" w:hAnsi="Arial Narrow" w:cs="Times New Roman"/>
          <w:color w:val="auto"/>
        </w:rPr>
        <w:t xml:space="preserve">O cumprimento dessas determinações legais é imprescindível para que o </w:t>
      </w:r>
      <w:r w:rsidR="00215DC4" w:rsidRPr="00440405">
        <w:rPr>
          <w:rFonts w:ascii="Arial Narrow" w:hAnsi="Arial Narrow" w:cs="Times New Roman"/>
          <w:color w:val="auto"/>
        </w:rPr>
        <w:t>IPRESG</w:t>
      </w:r>
      <w:r w:rsidRPr="00440405">
        <w:rPr>
          <w:rFonts w:ascii="Arial Narrow" w:hAnsi="Arial Narrow" w:cs="Times New Roman"/>
          <w:color w:val="auto"/>
        </w:rPr>
        <w:t xml:space="preserve"> continue </w:t>
      </w:r>
      <w:r w:rsidR="0072135C" w:rsidRPr="00440405">
        <w:rPr>
          <w:rFonts w:ascii="Arial Narrow" w:hAnsi="Arial Narrow" w:cs="Times New Roman"/>
          <w:color w:val="auto"/>
        </w:rPr>
        <w:t>garantindo</w:t>
      </w:r>
      <w:r w:rsidRPr="00440405">
        <w:rPr>
          <w:rFonts w:ascii="Arial Narrow" w:hAnsi="Arial Narrow" w:cs="Times New Roman"/>
          <w:color w:val="auto"/>
        </w:rPr>
        <w:t xml:space="preserve"> aos seus segurados ativos e inativos o pagamento</w:t>
      </w:r>
      <w:r w:rsidR="00DE1C71" w:rsidRPr="00440405">
        <w:rPr>
          <w:rFonts w:ascii="Arial Narrow" w:hAnsi="Arial Narrow" w:cs="Times New Roman"/>
          <w:color w:val="auto"/>
        </w:rPr>
        <w:t xml:space="preserve"> de benefícios previdenciários.</w:t>
      </w:r>
    </w:p>
    <w:p w14:paraId="6AEAD6C5" w14:textId="77777777" w:rsidR="00DE1C71" w:rsidRPr="00440405" w:rsidRDefault="00DE1C71" w:rsidP="009D384A">
      <w:pPr>
        <w:pStyle w:val="Default"/>
        <w:spacing w:line="360" w:lineRule="auto"/>
        <w:ind w:firstLine="708"/>
        <w:jc w:val="both"/>
        <w:rPr>
          <w:rFonts w:ascii="Arial Narrow" w:hAnsi="Arial Narrow" w:cs="Times New Roman"/>
          <w:color w:val="auto"/>
        </w:rPr>
      </w:pPr>
      <w:r w:rsidRPr="00440405">
        <w:rPr>
          <w:rFonts w:ascii="Arial Narrow" w:hAnsi="Arial Narrow" w:cs="Times New Roman"/>
          <w:color w:val="auto"/>
        </w:rPr>
        <w:t xml:space="preserve">Nos termos da </w:t>
      </w:r>
      <w:r w:rsidR="00BD1892" w:rsidRPr="00440405">
        <w:rPr>
          <w:rFonts w:ascii="Arial Narrow" w:hAnsi="Arial Narrow" w:cs="Times New Roman"/>
        </w:rPr>
        <w:t>Portaria nº 022/19, de 14 de fevereiro de 2019</w:t>
      </w:r>
      <w:r w:rsidR="00BD1892" w:rsidRPr="00440405">
        <w:rPr>
          <w:rFonts w:ascii="Arial Narrow" w:hAnsi="Arial Narrow" w:cs="Times New Roman"/>
          <w:color w:val="auto"/>
        </w:rPr>
        <w:t xml:space="preserve">, </w:t>
      </w:r>
      <w:r w:rsidRPr="00440405">
        <w:rPr>
          <w:rFonts w:ascii="Arial Narrow" w:hAnsi="Arial Narrow" w:cs="Times New Roman"/>
          <w:color w:val="auto"/>
        </w:rPr>
        <w:t>institucionalizou seus conceitos de Missão, Visão</w:t>
      </w:r>
      <w:r w:rsidR="00BD1892" w:rsidRPr="00440405">
        <w:rPr>
          <w:rFonts w:ascii="Arial Narrow" w:hAnsi="Arial Narrow" w:cs="Times New Roman"/>
          <w:color w:val="auto"/>
        </w:rPr>
        <w:t>,</w:t>
      </w:r>
      <w:r w:rsidRPr="00440405">
        <w:rPr>
          <w:rFonts w:ascii="Arial Narrow" w:hAnsi="Arial Narrow" w:cs="Times New Roman"/>
          <w:color w:val="auto"/>
        </w:rPr>
        <w:t xml:space="preserve"> Valores</w:t>
      </w:r>
      <w:r w:rsidR="00BD1892" w:rsidRPr="00440405">
        <w:rPr>
          <w:rFonts w:ascii="Arial Narrow" w:hAnsi="Arial Narrow" w:cs="Times New Roman"/>
          <w:color w:val="auto"/>
        </w:rPr>
        <w:t xml:space="preserve"> e Slogan</w:t>
      </w:r>
      <w:r w:rsidRPr="00440405">
        <w:rPr>
          <w:rFonts w:ascii="Arial Narrow" w:hAnsi="Arial Narrow" w:cs="Times New Roman"/>
          <w:color w:val="auto"/>
        </w:rPr>
        <w:t xml:space="preserve">, </w:t>
      </w:r>
      <w:r w:rsidR="000471DE" w:rsidRPr="00440405">
        <w:rPr>
          <w:rFonts w:ascii="Arial Narrow" w:hAnsi="Arial Narrow" w:cs="Times New Roman"/>
          <w:color w:val="auto"/>
        </w:rPr>
        <w:t>assim definidos</w:t>
      </w:r>
      <w:r w:rsidRPr="00440405">
        <w:rPr>
          <w:rFonts w:ascii="Arial Narrow" w:hAnsi="Arial Narrow" w:cs="Times New Roman"/>
          <w:color w:val="auto"/>
        </w:rPr>
        <w:t>:</w:t>
      </w:r>
    </w:p>
    <w:p w14:paraId="4E3E43EB" w14:textId="77777777" w:rsidR="003A24E2" w:rsidRPr="00440405" w:rsidRDefault="003A24E2" w:rsidP="009D384A">
      <w:pPr>
        <w:spacing w:after="0" w:line="360" w:lineRule="auto"/>
        <w:ind w:firstLine="708"/>
        <w:rPr>
          <w:rFonts w:ascii="Arial Narrow" w:hAnsi="Arial Narrow" w:cs="Times New Roman"/>
          <w:b/>
          <w:color w:val="1F497D" w:themeColor="text2"/>
          <w:sz w:val="24"/>
          <w:szCs w:val="24"/>
        </w:rPr>
      </w:pPr>
    </w:p>
    <w:p w14:paraId="45C06E0E" w14:textId="77777777" w:rsidR="00BD1892" w:rsidRPr="00440405" w:rsidRDefault="00BD1892" w:rsidP="009D384A">
      <w:pPr>
        <w:pStyle w:val="Default"/>
        <w:numPr>
          <w:ilvl w:val="0"/>
          <w:numId w:val="16"/>
        </w:numPr>
        <w:spacing w:line="360" w:lineRule="auto"/>
        <w:ind w:left="284" w:hanging="284"/>
        <w:jc w:val="both"/>
        <w:rPr>
          <w:rFonts w:ascii="Arial Narrow" w:hAnsi="Arial Narrow" w:cs="Times New Roman"/>
          <w:color w:val="auto"/>
        </w:rPr>
      </w:pPr>
      <w:r w:rsidRPr="00440405">
        <w:rPr>
          <w:rFonts w:ascii="Arial Narrow" w:hAnsi="Arial Narrow" w:cs="Times New Roman"/>
          <w:b/>
          <w:bCs/>
          <w:color w:val="auto"/>
        </w:rPr>
        <w:t xml:space="preserve">MISSÃO - </w:t>
      </w:r>
      <w:r w:rsidRPr="00440405">
        <w:rPr>
          <w:rFonts w:ascii="Arial Narrow" w:hAnsi="Arial Narrow" w:cs="Times New Roman"/>
          <w:color w:val="auto"/>
        </w:rPr>
        <w:t xml:space="preserve">Trabalhar com comprometimento e responsabilidade, buscando garantir proteção previdenciária e atendimento humanizado aos seus segurados. </w:t>
      </w:r>
    </w:p>
    <w:p w14:paraId="024AE735" w14:textId="77777777" w:rsidR="00BD1892" w:rsidRPr="00440405" w:rsidRDefault="00BD1892" w:rsidP="009D384A">
      <w:pPr>
        <w:pStyle w:val="Default"/>
        <w:numPr>
          <w:ilvl w:val="0"/>
          <w:numId w:val="16"/>
        </w:numPr>
        <w:spacing w:line="360" w:lineRule="auto"/>
        <w:ind w:left="284" w:hanging="284"/>
        <w:jc w:val="both"/>
        <w:rPr>
          <w:rFonts w:ascii="Arial Narrow" w:hAnsi="Arial Narrow" w:cs="Times New Roman"/>
          <w:color w:val="auto"/>
        </w:rPr>
      </w:pPr>
      <w:r w:rsidRPr="00440405">
        <w:rPr>
          <w:rFonts w:ascii="Arial Narrow" w:hAnsi="Arial Narrow" w:cs="Times New Roman"/>
          <w:b/>
          <w:bCs/>
          <w:color w:val="auto"/>
        </w:rPr>
        <w:t xml:space="preserve">VISÃO - </w:t>
      </w:r>
      <w:r w:rsidRPr="00440405">
        <w:rPr>
          <w:rFonts w:ascii="Arial Narrow" w:hAnsi="Arial Narrow" w:cs="Times New Roman"/>
          <w:color w:val="auto"/>
        </w:rPr>
        <w:t>Ser reconhecido por seus segurados como órgão previdenciário respeitável, que prioriza o atendimento humanizado, equipe capacitada, trabalhando com comprometimento, profissionalismo e honestidade.</w:t>
      </w:r>
    </w:p>
    <w:p w14:paraId="0E9480BF" w14:textId="77777777" w:rsidR="00BD1892" w:rsidRPr="00440405" w:rsidRDefault="00BD1892" w:rsidP="009D384A">
      <w:pPr>
        <w:pStyle w:val="Default"/>
        <w:numPr>
          <w:ilvl w:val="0"/>
          <w:numId w:val="16"/>
        </w:numPr>
        <w:spacing w:line="360" w:lineRule="auto"/>
        <w:ind w:left="426" w:hanging="426"/>
        <w:jc w:val="both"/>
        <w:rPr>
          <w:rFonts w:ascii="Arial Narrow" w:hAnsi="Arial Narrow" w:cs="Times New Roman"/>
          <w:color w:val="auto"/>
        </w:rPr>
      </w:pPr>
      <w:r w:rsidRPr="00440405">
        <w:rPr>
          <w:rFonts w:ascii="Arial Narrow" w:hAnsi="Arial Narrow" w:cs="Times New Roman"/>
          <w:b/>
          <w:bCs/>
          <w:color w:val="auto"/>
        </w:rPr>
        <w:t xml:space="preserve">VALORES - </w:t>
      </w:r>
      <w:r w:rsidRPr="00440405">
        <w:rPr>
          <w:rFonts w:ascii="Arial Narrow" w:hAnsi="Arial Narrow" w:cs="Times New Roman"/>
          <w:color w:val="auto"/>
        </w:rPr>
        <w:t>São valores do IPRESG: comprometimento, profissio</w:t>
      </w:r>
      <w:r w:rsidR="00946D03" w:rsidRPr="00440405">
        <w:rPr>
          <w:rFonts w:ascii="Arial Narrow" w:hAnsi="Arial Narrow" w:cs="Times New Roman"/>
          <w:color w:val="auto"/>
        </w:rPr>
        <w:t>nalismo, honestidade,</w:t>
      </w:r>
      <w:r w:rsidRPr="00440405">
        <w:rPr>
          <w:rFonts w:ascii="Arial Narrow" w:hAnsi="Arial Narrow" w:cs="Times New Roman"/>
          <w:color w:val="auto"/>
        </w:rPr>
        <w:t xml:space="preserve"> integridade, justiça, res</w:t>
      </w:r>
      <w:r w:rsidR="00946D03" w:rsidRPr="00440405">
        <w:rPr>
          <w:rFonts w:ascii="Arial Narrow" w:hAnsi="Arial Narrow" w:cs="Times New Roman"/>
          <w:color w:val="auto"/>
        </w:rPr>
        <w:t>peito, coerência, solidariedade,</w:t>
      </w:r>
      <w:r w:rsidRPr="00440405">
        <w:rPr>
          <w:rFonts w:ascii="Arial Narrow" w:hAnsi="Arial Narrow" w:cs="Times New Roman"/>
          <w:color w:val="auto"/>
        </w:rPr>
        <w:t xml:space="preserve"> qualidade, competência, </w:t>
      </w:r>
      <w:r w:rsidR="00946D03" w:rsidRPr="00440405">
        <w:rPr>
          <w:rFonts w:ascii="Arial Narrow" w:hAnsi="Arial Narrow" w:cs="Times New Roman"/>
          <w:color w:val="auto"/>
        </w:rPr>
        <w:t>excelência, criatividade,</w:t>
      </w:r>
      <w:r w:rsidRPr="00440405">
        <w:rPr>
          <w:rFonts w:ascii="Arial Narrow" w:hAnsi="Arial Narrow" w:cs="Times New Roman"/>
          <w:color w:val="auto"/>
        </w:rPr>
        <w:t xml:space="preserve"> cidadania, democracia, transparência, </w:t>
      </w:r>
      <w:r w:rsidR="00946D03" w:rsidRPr="00440405">
        <w:rPr>
          <w:rFonts w:ascii="Arial Narrow" w:hAnsi="Arial Narrow" w:cs="Times New Roman"/>
          <w:color w:val="auto"/>
        </w:rPr>
        <w:t>responsabilidade socioambiental,</w:t>
      </w:r>
      <w:r w:rsidRPr="00440405">
        <w:rPr>
          <w:rFonts w:ascii="Arial Narrow" w:hAnsi="Arial Narrow" w:cs="Times New Roman"/>
          <w:color w:val="auto"/>
        </w:rPr>
        <w:t xml:space="preserve"> legalidade, impessoalidade, publicidade e eficácia.</w:t>
      </w:r>
    </w:p>
    <w:p w14:paraId="721BE478" w14:textId="77777777" w:rsidR="00BD1892" w:rsidRPr="00440405" w:rsidRDefault="00BD1892" w:rsidP="009D384A">
      <w:pPr>
        <w:pStyle w:val="Default"/>
        <w:spacing w:line="360" w:lineRule="auto"/>
        <w:rPr>
          <w:rFonts w:ascii="Arial Narrow" w:hAnsi="Arial Narrow" w:cs="Times New Roman"/>
          <w:color w:val="auto"/>
        </w:rPr>
      </w:pPr>
      <w:r w:rsidRPr="00440405">
        <w:rPr>
          <w:rFonts w:ascii="Arial Narrow" w:hAnsi="Arial Narrow" w:cs="Times New Roman"/>
          <w:bCs/>
          <w:iCs/>
          <w:color w:val="auto"/>
        </w:rPr>
        <w:t>IV</w:t>
      </w:r>
      <w:r w:rsidRPr="00440405">
        <w:rPr>
          <w:rFonts w:ascii="Arial Narrow" w:hAnsi="Arial Narrow" w:cs="Times New Roman"/>
          <w:b/>
          <w:bCs/>
          <w:i/>
          <w:iCs/>
          <w:color w:val="auto"/>
        </w:rPr>
        <w:t xml:space="preserve"> – </w:t>
      </w:r>
      <w:r w:rsidRPr="00440405">
        <w:rPr>
          <w:rFonts w:ascii="Arial Narrow" w:hAnsi="Arial Narrow" w:cs="Times New Roman"/>
          <w:b/>
          <w:bCs/>
          <w:iCs/>
          <w:color w:val="auto"/>
        </w:rPr>
        <w:t>SLOGAN</w:t>
      </w:r>
      <w:r w:rsidRPr="00440405">
        <w:rPr>
          <w:rFonts w:ascii="Arial Narrow" w:hAnsi="Arial Narrow" w:cs="Times New Roman"/>
          <w:b/>
          <w:bCs/>
          <w:i/>
          <w:iCs/>
          <w:color w:val="auto"/>
        </w:rPr>
        <w:t xml:space="preserve"> - </w:t>
      </w:r>
      <w:r w:rsidRPr="00440405">
        <w:rPr>
          <w:rFonts w:ascii="Arial Narrow" w:hAnsi="Arial Narrow" w:cs="Times New Roman"/>
          <w:color w:val="auto"/>
        </w:rPr>
        <w:t xml:space="preserve">“Responsabilidade e comprometimento com a Gestão Previdenciária”. </w:t>
      </w:r>
    </w:p>
    <w:p w14:paraId="3318D292" w14:textId="77777777" w:rsidR="00BD1892" w:rsidRPr="00440405" w:rsidRDefault="00BD1892" w:rsidP="009D384A">
      <w:pPr>
        <w:spacing w:after="0" w:line="360" w:lineRule="auto"/>
        <w:rPr>
          <w:rFonts w:ascii="Arial Narrow" w:hAnsi="Arial Narrow" w:cs="Times New Roman"/>
          <w:b/>
          <w:color w:val="1F497D" w:themeColor="text2"/>
          <w:sz w:val="24"/>
          <w:szCs w:val="24"/>
        </w:rPr>
      </w:pPr>
    </w:p>
    <w:p w14:paraId="5A52F1FF" w14:textId="090CE52E" w:rsidR="001D73E8" w:rsidRPr="00440405" w:rsidRDefault="009442A3" w:rsidP="009D384A">
      <w:pPr>
        <w:shd w:val="clear" w:color="auto" w:fill="A6A6A6" w:themeFill="background1" w:themeFillShade="A6"/>
        <w:spacing w:after="0" w:line="360" w:lineRule="auto"/>
        <w:rPr>
          <w:rFonts w:ascii="Arial Narrow" w:hAnsi="Arial Narrow" w:cs="Times New Roman"/>
          <w:b/>
          <w:sz w:val="24"/>
          <w:szCs w:val="24"/>
        </w:rPr>
      </w:pPr>
      <w:r w:rsidRPr="00440405">
        <w:rPr>
          <w:rFonts w:ascii="Arial Narrow" w:hAnsi="Arial Narrow" w:cs="Times New Roman"/>
          <w:b/>
          <w:sz w:val="24"/>
          <w:szCs w:val="24"/>
        </w:rPr>
        <w:t>Gestão transparente</w:t>
      </w:r>
    </w:p>
    <w:p w14:paraId="3B1A9E00" w14:textId="77777777" w:rsidR="003C2C19" w:rsidRPr="00440405" w:rsidRDefault="003C2C19" w:rsidP="009D384A">
      <w:pPr>
        <w:pStyle w:val="Default"/>
        <w:spacing w:line="360" w:lineRule="auto"/>
        <w:rPr>
          <w:rFonts w:ascii="Arial Narrow" w:hAnsi="Arial Narrow" w:cs="Times New Roman"/>
          <w:color w:val="auto"/>
        </w:rPr>
      </w:pPr>
    </w:p>
    <w:p w14:paraId="072C4217" w14:textId="77777777" w:rsidR="007A2F1F" w:rsidRPr="00440405" w:rsidRDefault="007A2F1F" w:rsidP="009D384A">
      <w:pPr>
        <w:spacing w:after="0" w:line="360" w:lineRule="auto"/>
        <w:ind w:firstLine="709"/>
        <w:jc w:val="both"/>
        <w:rPr>
          <w:rFonts w:ascii="Arial Narrow" w:hAnsi="Arial Narrow" w:cs="Times New Roman"/>
          <w:sz w:val="24"/>
          <w:szCs w:val="24"/>
        </w:rPr>
      </w:pPr>
      <w:r w:rsidRPr="00440405">
        <w:rPr>
          <w:rFonts w:ascii="Arial Narrow" w:hAnsi="Arial Narrow" w:cs="Times New Roman"/>
          <w:sz w:val="24"/>
          <w:szCs w:val="24"/>
        </w:rPr>
        <w:t xml:space="preserve">A organização administrativa do </w:t>
      </w:r>
      <w:r w:rsidR="00215DC4" w:rsidRPr="00440405">
        <w:rPr>
          <w:rFonts w:ascii="Arial Narrow" w:hAnsi="Arial Narrow" w:cs="Times New Roman"/>
          <w:sz w:val="24"/>
          <w:szCs w:val="24"/>
        </w:rPr>
        <w:t>IPRESG</w:t>
      </w:r>
      <w:r w:rsidRPr="00440405">
        <w:rPr>
          <w:rFonts w:ascii="Arial Narrow" w:hAnsi="Arial Narrow" w:cs="Times New Roman"/>
          <w:sz w:val="24"/>
          <w:szCs w:val="24"/>
        </w:rPr>
        <w:t xml:space="preserve"> é composta pelo Conselho </w:t>
      </w:r>
      <w:r w:rsidR="00BD1892" w:rsidRPr="00440405">
        <w:rPr>
          <w:rFonts w:ascii="Arial Narrow" w:hAnsi="Arial Narrow" w:cs="Times New Roman"/>
          <w:sz w:val="24"/>
          <w:szCs w:val="24"/>
        </w:rPr>
        <w:t xml:space="preserve">de </w:t>
      </w:r>
      <w:r w:rsidRPr="00440405">
        <w:rPr>
          <w:rFonts w:ascii="Arial Narrow" w:hAnsi="Arial Narrow" w:cs="Times New Roman"/>
          <w:sz w:val="24"/>
          <w:szCs w:val="24"/>
        </w:rPr>
        <w:t>Administra</w:t>
      </w:r>
      <w:r w:rsidR="00BD1892" w:rsidRPr="00440405">
        <w:rPr>
          <w:rFonts w:ascii="Arial Narrow" w:hAnsi="Arial Narrow" w:cs="Times New Roman"/>
          <w:sz w:val="24"/>
          <w:szCs w:val="24"/>
        </w:rPr>
        <w:t>ção</w:t>
      </w:r>
      <w:r w:rsidRPr="00440405">
        <w:rPr>
          <w:rFonts w:ascii="Arial Narrow" w:hAnsi="Arial Narrow" w:cs="Times New Roman"/>
          <w:sz w:val="24"/>
          <w:szCs w:val="24"/>
        </w:rPr>
        <w:t xml:space="preserve">, </w:t>
      </w:r>
      <w:r w:rsidR="00BD1892" w:rsidRPr="00440405">
        <w:rPr>
          <w:rFonts w:ascii="Arial Narrow" w:hAnsi="Arial Narrow" w:cs="Times New Roman"/>
          <w:sz w:val="24"/>
          <w:szCs w:val="24"/>
        </w:rPr>
        <w:t xml:space="preserve">Diretoria Executiva, </w:t>
      </w:r>
      <w:r w:rsidRPr="00440405">
        <w:rPr>
          <w:rFonts w:ascii="Arial Narrow" w:hAnsi="Arial Narrow" w:cs="Times New Roman"/>
          <w:sz w:val="24"/>
          <w:szCs w:val="24"/>
        </w:rPr>
        <w:t>Conselho Fiscal e Comitê de Investimentos, cujos atos são regulamentados por legislação municipal específica, em consonância com as diretrizes nacionais.</w:t>
      </w:r>
    </w:p>
    <w:p w14:paraId="05515B91" w14:textId="71C7BBB8" w:rsidR="009442A3" w:rsidRPr="00440405" w:rsidRDefault="00104F48" w:rsidP="009D384A">
      <w:pPr>
        <w:spacing w:after="0" w:line="360" w:lineRule="auto"/>
        <w:ind w:firstLine="709"/>
        <w:jc w:val="both"/>
        <w:rPr>
          <w:rFonts w:ascii="Arial Narrow" w:eastAsia="Times New Roman" w:hAnsi="Arial Narrow" w:cs="Times New Roman"/>
          <w:snapToGrid w:val="0"/>
          <w:color w:val="000000"/>
          <w:w w:val="0"/>
          <w:sz w:val="0"/>
          <w:szCs w:val="0"/>
          <w:u w:color="000000"/>
          <w:bdr w:val="none" w:sz="0" w:space="0" w:color="000000"/>
          <w:shd w:val="clear" w:color="000000" w:fill="000000"/>
          <w:lang w:val="x-none" w:eastAsia="x-none" w:bidi="x-none"/>
        </w:rPr>
      </w:pPr>
      <w:r w:rsidRPr="00440405">
        <w:rPr>
          <w:rFonts w:ascii="Arial Narrow" w:hAnsi="Arial Narrow" w:cs="Times New Roman"/>
          <w:sz w:val="24"/>
          <w:szCs w:val="24"/>
        </w:rPr>
        <w:t>A</w:t>
      </w:r>
      <w:r w:rsidR="001D73E8" w:rsidRPr="00440405">
        <w:rPr>
          <w:rFonts w:ascii="Arial Narrow" w:hAnsi="Arial Narrow" w:cs="Times New Roman"/>
          <w:sz w:val="24"/>
          <w:szCs w:val="24"/>
        </w:rPr>
        <w:t xml:space="preserve">tualmente é </w:t>
      </w:r>
      <w:r w:rsidR="00BD1892" w:rsidRPr="00440405">
        <w:rPr>
          <w:rFonts w:ascii="Arial Narrow" w:hAnsi="Arial Narrow" w:cs="Times New Roman"/>
          <w:sz w:val="24"/>
          <w:szCs w:val="24"/>
        </w:rPr>
        <w:t>presidido</w:t>
      </w:r>
      <w:r w:rsidR="001D73E8" w:rsidRPr="00440405">
        <w:rPr>
          <w:rFonts w:ascii="Arial Narrow" w:hAnsi="Arial Narrow" w:cs="Times New Roman"/>
          <w:sz w:val="24"/>
          <w:szCs w:val="24"/>
        </w:rPr>
        <w:t xml:space="preserve"> e representado po</w:t>
      </w:r>
      <w:r w:rsidR="00BD1892" w:rsidRPr="00440405">
        <w:rPr>
          <w:rFonts w:ascii="Arial Narrow" w:hAnsi="Arial Narrow" w:cs="Times New Roman"/>
          <w:sz w:val="24"/>
          <w:szCs w:val="24"/>
        </w:rPr>
        <w:t>r servidor</w:t>
      </w:r>
      <w:r w:rsidR="00AA2926" w:rsidRPr="00440405">
        <w:rPr>
          <w:rFonts w:ascii="Arial Narrow" w:hAnsi="Arial Narrow" w:cs="Times New Roman"/>
          <w:sz w:val="24"/>
          <w:szCs w:val="24"/>
        </w:rPr>
        <w:t>a</w:t>
      </w:r>
      <w:r w:rsidR="00BD1892" w:rsidRPr="00440405">
        <w:rPr>
          <w:rFonts w:ascii="Arial Narrow" w:hAnsi="Arial Narrow" w:cs="Times New Roman"/>
          <w:sz w:val="24"/>
          <w:szCs w:val="24"/>
        </w:rPr>
        <w:t xml:space="preserve"> públic</w:t>
      </w:r>
      <w:r w:rsidR="00AA2926" w:rsidRPr="00440405">
        <w:rPr>
          <w:rFonts w:ascii="Arial Narrow" w:hAnsi="Arial Narrow" w:cs="Times New Roman"/>
          <w:sz w:val="24"/>
          <w:szCs w:val="24"/>
        </w:rPr>
        <w:t>a</w:t>
      </w:r>
      <w:r w:rsidR="00BD1892" w:rsidRPr="00440405">
        <w:rPr>
          <w:rFonts w:ascii="Arial Narrow" w:hAnsi="Arial Narrow" w:cs="Times New Roman"/>
          <w:sz w:val="24"/>
          <w:szCs w:val="24"/>
        </w:rPr>
        <w:t xml:space="preserve"> municipal efetiv</w:t>
      </w:r>
      <w:r w:rsidR="00AA2926" w:rsidRPr="00440405">
        <w:rPr>
          <w:rFonts w:ascii="Arial Narrow" w:hAnsi="Arial Narrow" w:cs="Times New Roman"/>
          <w:sz w:val="24"/>
          <w:szCs w:val="24"/>
        </w:rPr>
        <w:t>a</w:t>
      </w:r>
      <w:r w:rsidR="00BD1892" w:rsidRPr="00440405">
        <w:rPr>
          <w:rFonts w:ascii="Arial Narrow" w:hAnsi="Arial Narrow" w:cs="Times New Roman"/>
          <w:sz w:val="24"/>
          <w:szCs w:val="24"/>
        </w:rPr>
        <w:t xml:space="preserve"> do Ente, </w:t>
      </w:r>
      <w:r w:rsidR="0072135C" w:rsidRPr="00440405">
        <w:rPr>
          <w:rFonts w:ascii="Arial Narrow" w:hAnsi="Arial Narrow" w:cs="Times New Roman"/>
          <w:sz w:val="24"/>
          <w:szCs w:val="24"/>
        </w:rPr>
        <w:t>designad</w:t>
      </w:r>
      <w:r w:rsidR="00AA2926" w:rsidRPr="00440405">
        <w:rPr>
          <w:rFonts w:ascii="Arial Narrow" w:hAnsi="Arial Narrow" w:cs="Times New Roman"/>
          <w:sz w:val="24"/>
          <w:szCs w:val="24"/>
        </w:rPr>
        <w:t>a</w:t>
      </w:r>
      <w:r w:rsidR="00BD1892" w:rsidRPr="00440405">
        <w:rPr>
          <w:rFonts w:ascii="Arial Narrow" w:hAnsi="Arial Narrow" w:cs="Times New Roman"/>
          <w:sz w:val="24"/>
          <w:szCs w:val="24"/>
        </w:rPr>
        <w:t xml:space="preserve"> </w:t>
      </w:r>
      <w:r w:rsidR="0072135C" w:rsidRPr="00440405">
        <w:rPr>
          <w:rFonts w:ascii="Arial Narrow" w:hAnsi="Arial Narrow" w:cs="Times New Roman"/>
          <w:sz w:val="24"/>
          <w:szCs w:val="24"/>
        </w:rPr>
        <w:t>pel</w:t>
      </w:r>
      <w:r w:rsidR="00BD1892" w:rsidRPr="00440405">
        <w:rPr>
          <w:rFonts w:ascii="Arial Narrow" w:hAnsi="Arial Narrow" w:cs="Times New Roman"/>
          <w:sz w:val="24"/>
          <w:szCs w:val="24"/>
        </w:rPr>
        <w:t>o Prefeito.</w:t>
      </w:r>
      <w:r w:rsidR="009442A3" w:rsidRPr="00440405">
        <w:rPr>
          <w:rFonts w:ascii="Arial Narrow" w:eastAsia="Times New Roman" w:hAnsi="Arial Narrow" w:cs="Times New Roman"/>
          <w:snapToGrid w:val="0"/>
          <w:color w:val="000000"/>
          <w:w w:val="0"/>
          <w:sz w:val="0"/>
          <w:szCs w:val="0"/>
          <w:u w:color="000000"/>
          <w:bdr w:val="none" w:sz="0" w:space="0" w:color="000000"/>
          <w:shd w:val="clear" w:color="000000" w:fill="000000"/>
          <w:lang w:val="x-none" w:eastAsia="x-none" w:bidi="x-none"/>
        </w:rPr>
        <w:t xml:space="preserve"> </w:t>
      </w:r>
    </w:p>
    <w:p w14:paraId="47F028E6" w14:textId="716355DE" w:rsidR="005B5B62" w:rsidRPr="00440405" w:rsidRDefault="005B5B62" w:rsidP="009D384A">
      <w:pPr>
        <w:spacing w:after="0" w:line="360" w:lineRule="auto"/>
        <w:ind w:firstLine="709"/>
        <w:jc w:val="both"/>
        <w:rPr>
          <w:rFonts w:ascii="Arial Narrow" w:hAnsi="Arial Narrow" w:cs="Times New Roman"/>
          <w:sz w:val="24"/>
          <w:szCs w:val="24"/>
        </w:rPr>
      </w:pPr>
    </w:p>
    <w:p w14:paraId="2110D8E2" w14:textId="77777777" w:rsidR="001D73E8" w:rsidRPr="00440405" w:rsidRDefault="001D73E8" w:rsidP="009D384A">
      <w:pPr>
        <w:pStyle w:val="Default"/>
        <w:shd w:val="clear" w:color="auto" w:fill="A6A6A6" w:themeFill="background1" w:themeFillShade="A6"/>
        <w:spacing w:line="360" w:lineRule="auto"/>
        <w:rPr>
          <w:rFonts w:ascii="Arial Narrow" w:hAnsi="Arial Narrow" w:cs="Times New Roman"/>
          <w:b/>
          <w:bCs/>
          <w:color w:val="auto"/>
        </w:rPr>
      </w:pPr>
      <w:r w:rsidRPr="00440405">
        <w:rPr>
          <w:rFonts w:ascii="Arial Narrow" w:hAnsi="Arial Narrow" w:cs="Times New Roman"/>
          <w:b/>
          <w:bCs/>
          <w:color w:val="auto"/>
        </w:rPr>
        <w:t xml:space="preserve">Conselho Administrativo </w:t>
      </w:r>
    </w:p>
    <w:p w14:paraId="1E5D2B4C" w14:textId="77777777" w:rsidR="0031163F" w:rsidRPr="00440405" w:rsidRDefault="0031163F" w:rsidP="009D384A">
      <w:pPr>
        <w:pStyle w:val="Default"/>
        <w:spacing w:line="360" w:lineRule="auto"/>
        <w:rPr>
          <w:rFonts w:ascii="Arial Narrow" w:hAnsi="Arial Narrow" w:cs="Times New Roman"/>
          <w:color w:val="auto"/>
        </w:rPr>
      </w:pPr>
    </w:p>
    <w:p w14:paraId="7752CA3D" w14:textId="6BDE5647" w:rsidR="00761AD3" w:rsidRPr="00440405" w:rsidRDefault="001D73E8" w:rsidP="009D384A">
      <w:pPr>
        <w:pStyle w:val="Default"/>
        <w:spacing w:line="360" w:lineRule="auto"/>
        <w:ind w:firstLine="708"/>
        <w:jc w:val="both"/>
        <w:rPr>
          <w:rFonts w:ascii="Arial Narrow" w:eastAsia="Calibri" w:hAnsi="Arial Narrow" w:cs="Times New Roman"/>
          <w:color w:val="auto"/>
        </w:rPr>
      </w:pPr>
      <w:r w:rsidRPr="00440405">
        <w:rPr>
          <w:rFonts w:ascii="Arial Narrow" w:hAnsi="Arial Narrow" w:cs="Times New Roman"/>
          <w:color w:val="auto"/>
        </w:rPr>
        <w:t xml:space="preserve">É de competência do Conselho Administrativo do </w:t>
      </w:r>
      <w:r w:rsidR="00215DC4" w:rsidRPr="00440405">
        <w:rPr>
          <w:rFonts w:ascii="Arial Narrow" w:hAnsi="Arial Narrow" w:cs="Times New Roman"/>
          <w:color w:val="auto"/>
        </w:rPr>
        <w:t>IPRESG</w:t>
      </w:r>
      <w:r w:rsidRPr="00440405">
        <w:rPr>
          <w:rFonts w:ascii="Arial Narrow" w:hAnsi="Arial Narrow" w:cs="Times New Roman"/>
          <w:color w:val="auto"/>
        </w:rPr>
        <w:t xml:space="preserve">, entre outros: </w:t>
      </w:r>
      <w:r w:rsidR="00146DDC" w:rsidRPr="00440405">
        <w:rPr>
          <w:rFonts w:ascii="Arial Narrow" w:eastAsia="Calibri" w:hAnsi="Arial Narrow" w:cs="Times New Roman"/>
          <w:color w:val="auto"/>
        </w:rPr>
        <w:t xml:space="preserve">aprovar e alterar o regimento do próprio Conselho de Administração, estabelecer a estrutura técnico-administrativa do IPRESG, podendo, se necessário, contratar entidades independentes legalmente habilitadas, aprovar a </w:t>
      </w:r>
      <w:r w:rsidR="00146DDC" w:rsidRPr="00440405">
        <w:rPr>
          <w:rFonts w:ascii="Arial Narrow" w:eastAsia="Calibri" w:hAnsi="Arial Narrow" w:cs="Times New Roman"/>
          <w:color w:val="auto"/>
        </w:rPr>
        <w:lastRenderedPageBreak/>
        <w:t>política e diretrizes de investimentos dos recur</w:t>
      </w:r>
      <w:r w:rsidR="005D6C0A" w:rsidRPr="00440405">
        <w:rPr>
          <w:rFonts w:ascii="Arial Narrow" w:eastAsia="Calibri" w:hAnsi="Arial Narrow" w:cs="Times New Roman"/>
          <w:color w:val="auto"/>
        </w:rPr>
        <w:t>sos do I</w:t>
      </w:r>
      <w:r w:rsidR="00456374" w:rsidRPr="00440405">
        <w:rPr>
          <w:rFonts w:ascii="Arial Narrow" w:eastAsia="Calibri" w:hAnsi="Arial Narrow" w:cs="Times New Roman"/>
          <w:color w:val="auto"/>
        </w:rPr>
        <w:t>PRESG</w:t>
      </w:r>
      <w:r w:rsidR="005D6C0A" w:rsidRPr="00440405">
        <w:rPr>
          <w:rFonts w:ascii="Arial Narrow" w:eastAsia="Calibri" w:hAnsi="Arial Narrow" w:cs="Times New Roman"/>
          <w:color w:val="auto"/>
        </w:rPr>
        <w:t xml:space="preserve">, </w:t>
      </w:r>
      <w:r w:rsidR="00146DDC" w:rsidRPr="00440405">
        <w:rPr>
          <w:rFonts w:ascii="Arial Narrow" w:eastAsia="Calibri" w:hAnsi="Arial Narrow" w:cs="Times New Roman"/>
          <w:color w:val="auto"/>
        </w:rPr>
        <w:t>participar, acompanhar e avaliar sistematicamente a gestão econômica e financeira dos recursos, aprovar o Código de Ética do I</w:t>
      </w:r>
      <w:r w:rsidR="00456374" w:rsidRPr="00440405">
        <w:rPr>
          <w:rFonts w:ascii="Arial Narrow" w:eastAsia="Calibri" w:hAnsi="Arial Narrow" w:cs="Times New Roman"/>
          <w:color w:val="auto"/>
        </w:rPr>
        <w:t>PRESG</w:t>
      </w:r>
      <w:r w:rsidR="00146DDC" w:rsidRPr="00440405">
        <w:rPr>
          <w:rFonts w:ascii="Arial Narrow" w:eastAsia="Calibri" w:hAnsi="Arial Narrow" w:cs="Times New Roman"/>
          <w:color w:val="auto"/>
        </w:rPr>
        <w:t>, ap</w:t>
      </w:r>
      <w:r w:rsidR="00627AD2" w:rsidRPr="00440405">
        <w:rPr>
          <w:rFonts w:ascii="Arial Narrow" w:eastAsia="Calibri" w:hAnsi="Arial Narrow" w:cs="Times New Roman"/>
          <w:color w:val="auto"/>
        </w:rPr>
        <w:t>rovar o Plano de Ação Anual ou P</w:t>
      </w:r>
      <w:r w:rsidR="00146DDC" w:rsidRPr="00440405">
        <w:rPr>
          <w:rFonts w:ascii="Arial Narrow" w:eastAsia="Calibri" w:hAnsi="Arial Narrow" w:cs="Times New Roman"/>
          <w:color w:val="auto"/>
        </w:rPr>
        <w:t>lanejamento Estratégico.</w:t>
      </w:r>
    </w:p>
    <w:p w14:paraId="3E2578E0" w14:textId="77777777" w:rsidR="003A24E2" w:rsidRPr="00440405" w:rsidRDefault="001D73E8" w:rsidP="009D384A">
      <w:pPr>
        <w:pStyle w:val="Default"/>
        <w:spacing w:line="360" w:lineRule="auto"/>
        <w:ind w:firstLine="708"/>
        <w:jc w:val="both"/>
        <w:rPr>
          <w:rFonts w:ascii="Arial Narrow" w:hAnsi="Arial Narrow" w:cs="Times New Roman"/>
          <w:color w:val="auto"/>
        </w:rPr>
      </w:pPr>
      <w:r w:rsidRPr="00440405">
        <w:rPr>
          <w:rFonts w:ascii="Arial Narrow" w:hAnsi="Arial Narrow" w:cs="Times New Roman"/>
          <w:color w:val="auto"/>
        </w:rPr>
        <w:t xml:space="preserve">O Conselho Administrativo possui mandato de </w:t>
      </w:r>
      <w:r w:rsidR="00BC10BF" w:rsidRPr="00440405">
        <w:rPr>
          <w:rFonts w:ascii="Arial Narrow" w:hAnsi="Arial Narrow" w:cs="Times New Roman"/>
          <w:color w:val="auto"/>
        </w:rPr>
        <w:t>4</w:t>
      </w:r>
      <w:r w:rsidRPr="00440405">
        <w:rPr>
          <w:rFonts w:ascii="Arial Narrow" w:hAnsi="Arial Narrow" w:cs="Times New Roman"/>
          <w:color w:val="auto"/>
        </w:rPr>
        <w:t xml:space="preserve"> </w:t>
      </w:r>
      <w:r w:rsidR="000961DB" w:rsidRPr="00440405">
        <w:rPr>
          <w:rFonts w:ascii="Arial Narrow" w:hAnsi="Arial Narrow" w:cs="Times New Roman"/>
          <w:color w:val="auto"/>
        </w:rPr>
        <w:t xml:space="preserve">(quatro) </w:t>
      </w:r>
      <w:r w:rsidRPr="00440405">
        <w:rPr>
          <w:rFonts w:ascii="Arial Narrow" w:hAnsi="Arial Narrow" w:cs="Times New Roman"/>
          <w:color w:val="auto"/>
        </w:rPr>
        <w:t xml:space="preserve">anos e é composto por </w:t>
      </w:r>
      <w:r w:rsidR="00B35CB1" w:rsidRPr="00440405">
        <w:rPr>
          <w:rFonts w:ascii="Arial Narrow" w:hAnsi="Arial Narrow" w:cs="Times New Roman"/>
          <w:color w:val="auto"/>
        </w:rPr>
        <w:t>5</w:t>
      </w:r>
      <w:r w:rsidR="000961DB" w:rsidRPr="00440405">
        <w:rPr>
          <w:rFonts w:ascii="Arial Narrow" w:hAnsi="Arial Narrow" w:cs="Times New Roman"/>
          <w:color w:val="auto"/>
        </w:rPr>
        <w:t xml:space="preserve"> (</w:t>
      </w:r>
      <w:r w:rsidR="00B35CB1" w:rsidRPr="00440405">
        <w:rPr>
          <w:rFonts w:ascii="Arial Narrow" w:hAnsi="Arial Narrow" w:cs="Times New Roman"/>
          <w:color w:val="auto"/>
        </w:rPr>
        <w:t>cinco</w:t>
      </w:r>
      <w:r w:rsidR="000961DB" w:rsidRPr="00440405">
        <w:rPr>
          <w:rFonts w:ascii="Arial Narrow" w:hAnsi="Arial Narrow" w:cs="Times New Roman"/>
          <w:color w:val="auto"/>
        </w:rPr>
        <w:t>)</w:t>
      </w:r>
      <w:r w:rsidR="00BC10BF" w:rsidRPr="00440405">
        <w:rPr>
          <w:rFonts w:ascii="Arial Narrow" w:hAnsi="Arial Narrow" w:cs="Times New Roman"/>
          <w:color w:val="auto"/>
        </w:rPr>
        <w:t xml:space="preserve"> membros</w:t>
      </w:r>
      <w:r w:rsidR="00B35CB1" w:rsidRPr="00440405">
        <w:rPr>
          <w:rFonts w:ascii="Arial Narrow" w:hAnsi="Arial Narrow" w:cs="Times New Roman"/>
          <w:color w:val="auto"/>
        </w:rPr>
        <w:t xml:space="preserve"> titulares e respectivos suplentes</w:t>
      </w:r>
      <w:r w:rsidR="00BC10BF" w:rsidRPr="00440405">
        <w:rPr>
          <w:rFonts w:ascii="Arial Narrow" w:hAnsi="Arial Narrow" w:cs="Times New Roman"/>
          <w:color w:val="auto"/>
        </w:rPr>
        <w:t xml:space="preserve">, dentre os quais </w:t>
      </w:r>
      <w:r w:rsidR="00B35CB1" w:rsidRPr="00440405">
        <w:rPr>
          <w:rFonts w:ascii="Arial Narrow" w:hAnsi="Arial Narrow" w:cs="Times New Roman"/>
          <w:color w:val="auto"/>
        </w:rPr>
        <w:t>3</w:t>
      </w:r>
      <w:r w:rsidR="000961DB" w:rsidRPr="00440405">
        <w:rPr>
          <w:rFonts w:ascii="Arial Narrow" w:hAnsi="Arial Narrow" w:cs="Times New Roman"/>
          <w:color w:val="auto"/>
        </w:rPr>
        <w:t xml:space="preserve"> (</w:t>
      </w:r>
      <w:r w:rsidR="00B35CB1" w:rsidRPr="00440405">
        <w:rPr>
          <w:rFonts w:ascii="Arial Narrow" w:hAnsi="Arial Narrow" w:cs="Times New Roman"/>
          <w:color w:val="auto"/>
        </w:rPr>
        <w:t>três</w:t>
      </w:r>
      <w:r w:rsidR="000961DB" w:rsidRPr="00440405">
        <w:rPr>
          <w:rFonts w:ascii="Arial Narrow" w:hAnsi="Arial Narrow" w:cs="Times New Roman"/>
          <w:color w:val="auto"/>
        </w:rPr>
        <w:t>)</w:t>
      </w:r>
      <w:r w:rsidRPr="00440405">
        <w:rPr>
          <w:rFonts w:ascii="Arial Narrow" w:hAnsi="Arial Narrow" w:cs="Times New Roman"/>
          <w:color w:val="auto"/>
        </w:rPr>
        <w:t xml:space="preserve"> são indicados pelo Chefe do Poder Executivo </w:t>
      </w:r>
      <w:r w:rsidR="00BC10BF" w:rsidRPr="00440405">
        <w:rPr>
          <w:rFonts w:ascii="Arial Narrow" w:hAnsi="Arial Narrow" w:cs="Times New Roman"/>
          <w:color w:val="auto"/>
        </w:rPr>
        <w:t xml:space="preserve">e </w:t>
      </w:r>
      <w:r w:rsidR="00B35CB1" w:rsidRPr="00440405">
        <w:rPr>
          <w:rFonts w:ascii="Arial Narrow" w:hAnsi="Arial Narrow" w:cs="Times New Roman"/>
          <w:color w:val="auto"/>
        </w:rPr>
        <w:t>2</w:t>
      </w:r>
      <w:r w:rsidR="000961DB" w:rsidRPr="00440405">
        <w:rPr>
          <w:rFonts w:ascii="Arial Narrow" w:hAnsi="Arial Narrow" w:cs="Times New Roman"/>
          <w:color w:val="auto"/>
        </w:rPr>
        <w:t xml:space="preserve"> (</w:t>
      </w:r>
      <w:r w:rsidR="00B35CB1" w:rsidRPr="00440405">
        <w:rPr>
          <w:rFonts w:ascii="Arial Narrow" w:hAnsi="Arial Narrow" w:cs="Times New Roman"/>
          <w:color w:val="auto"/>
        </w:rPr>
        <w:t>dois</w:t>
      </w:r>
      <w:r w:rsidR="000961DB" w:rsidRPr="00440405">
        <w:rPr>
          <w:rFonts w:ascii="Arial Narrow" w:hAnsi="Arial Narrow" w:cs="Times New Roman"/>
          <w:color w:val="auto"/>
        </w:rPr>
        <w:t>)</w:t>
      </w:r>
      <w:r w:rsidRPr="00440405">
        <w:rPr>
          <w:rFonts w:ascii="Arial Narrow" w:hAnsi="Arial Narrow" w:cs="Times New Roman"/>
          <w:color w:val="auto"/>
        </w:rPr>
        <w:t xml:space="preserve"> </w:t>
      </w:r>
      <w:r w:rsidR="00B35CB1" w:rsidRPr="00440405">
        <w:rPr>
          <w:rFonts w:ascii="Arial Narrow" w:hAnsi="Arial Narrow" w:cs="Times New Roman"/>
          <w:color w:val="auto"/>
        </w:rPr>
        <w:t>pelos servidores</w:t>
      </w:r>
      <w:r w:rsidR="003A24E2" w:rsidRPr="00440405">
        <w:rPr>
          <w:rFonts w:ascii="Arial Narrow" w:hAnsi="Arial Narrow" w:cs="Times New Roman"/>
          <w:color w:val="auto"/>
        </w:rPr>
        <w:t>.</w:t>
      </w:r>
    </w:p>
    <w:p w14:paraId="0C80E6C2" w14:textId="666A58CA" w:rsidR="0058541C" w:rsidRPr="0058541C" w:rsidRDefault="0072135C" w:rsidP="0058541C">
      <w:pPr>
        <w:autoSpaceDE w:val="0"/>
        <w:autoSpaceDN w:val="0"/>
        <w:adjustRightInd w:val="0"/>
        <w:jc w:val="both"/>
        <w:rPr>
          <w:sz w:val="24"/>
          <w:szCs w:val="24"/>
        </w:rPr>
      </w:pPr>
      <w:r w:rsidRPr="00440405">
        <w:rPr>
          <w:rFonts w:ascii="Arial Narrow" w:hAnsi="Arial Narrow" w:cs="Times New Roman"/>
          <w:color w:val="FF0000"/>
          <w:sz w:val="24"/>
          <w:szCs w:val="24"/>
        </w:rPr>
        <w:t xml:space="preserve">                </w:t>
      </w:r>
      <w:r w:rsidR="001D73E8" w:rsidRPr="0058541C">
        <w:rPr>
          <w:rFonts w:ascii="Arial Narrow" w:hAnsi="Arial Narrow" w:cs="Times New Roman"/>
          <w:sz w:val="24"/>
          <w:szCs w:val="24"/>
        </w:rPr>
        <w:t>Durante o ano de 20</w:t>
      </w:r>
      <w:r w:rsidR="00BE244E" w:rsidRPr="0058541C">
        <w:rPr>
          <w:rFonts w:ascii="Arial Narrow" w:hAnsi="Arial Narrow" w:cs="Times New Roman"/>
          <w:sz w:val="24"/>
          <w:szCs w:val="24"/>
        </w:rPr>
        <w:t>2</w:t>
      </w:r>
      <w:r w:rsidR="00523007">
        <w:rPr>
          <w:rFonts w:ascii="Arial Narrow" w:hAnsi="Arial Narrow" w:cs="Times New Roman"/>
          <w:sz w:val="24"/>
          <w:szCs w:val="24"/>
        </w:rPr>
        <w:t>3</w:t>
      </w:r>
      <w:r w:rsidR="00BC10BF" w:rsidRPr="0058541C">
        <w:rPr>
          <w:rFonts w:ascii="Arial Narrow" w:hAnsi="Arial Narrow" w:cs="Times New Roman"/>
          <w:sz w:val="24"/>
          <w:szCs w:val="24"/>
        </w:rPr>
        <w:t>,</w:t>
      </w:r>
      <w:r w:rsidR="001D73E8" w:rsidRPr="0058541C">
        <w:rPr>
          <w:rFonts w:ascii="Arial Narrow" w:hAnsi="Arial Narrow" w:cs="Times New Roman"/>
          <w:sz w:val="24"/>
          <w:szCs w:val="24"/>
        </w:rPr>
        <w:t xml:space="preserve"> foram realizadas </w:t>
      </w:r>
      <w:r w:rsidR="00474B82" w:rsidRPr="0058541C">
        <w:rPr>
          <w:rFonts w:ascii="Arial Narrow" w:hAnsi="Arial Narrow" w:cs="Times New Roman"/>
          <w:sz w:val="24"/>
          <w:szCs w:val="24"/>
        </w:rPr>
        <w:t>1</w:t>
      </w:r>
      <w:r w:rsidR="00523007">
        <w:rPr>
          <w:rFonts w:ascii="Arial Narrow" w:hAnsi="Arial Narrow" w:cs="Times New Roman"/>
          <w:sz w:val="24"/>
          <w:szCs w:val="24"/>
        </w:rPr>
        <w:t>6</w:t>
      </w:r>
      <w:r w:rsidR="000961DB" w:rsidRPr="0058541C">
        <w:rPr>
          <w:rFonts w:ascii="Arial Narrow" w:hAnsi="Arial Narrow" w:cs="Times New Roman"/>
          <w:sz w:val="24"/>
          <w:szCs w:val="24"/>
        </w:rPr>
        <w:t xml:space="preserve"> (</w:t>
      </w:r>
      <w:r w:rsidR="00523007">
        <w:rPr>
          <w:rFonts w:ascii="Arial Narrow" w:hAnsi="Arial Narrow" w:cs="Times New Roman"/>
          <w:sz w:val="24"/>
          <w:szCs w:val="24"/>
        </w:rPr>
        <w:t>dezesseis</w:t>
      </w:r>
      <w:r w:rsidR="000961DB" w:rsidRPr="0058541C">
        <w:rPr>
          <w:rFonts w:ascii="Arial Narrow" w:hAnsi="Arial Narrow" w:cs="Times New Roman"/>
          <w:sz w:val="24"/>
          <w:szCs w:val="24"/>
        </w:rPr>
        <w:t>)</w:t>
      </w:r>
      <w:r w:rsidR="001D73E8" w:rsidRPr="0058541C">
        <w:rPr>
          <w:rFonts w:ascii="Arial Narrow" w:hAnsi="Arial Narrow" w:cs="Times New Roman"/>
          <w:sz w:val="24"/>
          <w:szCs w:val="24"/>
        </w:rPr>
        <w:t xml:space="preserve"> reuniões</w:t>
      </w:r>
      <w:r w:rsidR="00740FB7">
        <w:rPr>
          <w:rFonts w:ascii="Arial Narrow" w:hAnsi="Arial Narrow" w:cs="Times New Roman"/>
          <w:sz w:val="24"/>
          <w:szCs w:val="24"/>
        </w:rPr>
        <w:t xml:space="preserve"> </w:t>
      </w:r>
      <w:r w:rsidR="00740FB7" w:rsidRPr="00440405">
        <w:rPr>
          <w:rFonts w:ascii="Arial Narrow" w:hAnsi="Arial Narrow" w:cs="Times New Roman"/>
        </w:rPr>
        <w:t>ordinárias ou extraordinárias</w:t>
      </w:r>
      <w:r w:rsidR="001D73E8" w:rsidRPr="0058541C">
        <w:rPr>
          <w:rFonts w:ascii="Arial Narrow" w:hAnsi="Arial Narrow" w:cs="Times New Roman"/>
          <w:sz w:val="24"/>
          <w:szCs w:val="24"/>
        </w:rPr>
        <w:t xml:space="preserve">, </w:t>
      </w:r>
      <w:r w:rsidR="00BC10BF" w:rsidRPr="0058541C">
        <w:rPr>
          <w:rFonts w:ascii="Arial Narrow" w:hAnsi="Arial Narrow" w:cs="Times New Roman"/>
          <w:sz w:val="24"/>
          <w:szCs w:val="24"/>
        </w:rPr>
        <w:t>conforme registro no livro atas</w:t>
      </w:r>
      <w:r w:rsidR="00474B82" w:rsidRPr="0058541C">
        <w:rPr>
          <w:rFonts w:ascii="Arial Narrow" w:hAnsi="Arial Narrow" w:cs="Times New Roman"/>
          <w:sz w:val="24"/>
          <w:szCs w:val="24"/>
        </w:rPr>
        <w:t xml:space="preserve"> e publicação no site do IPRESG</w:t>
      </w:r>
      <w:r w:rsidR="001762A8" w:rsidRPr="0058541C">
        <w:rPr>
          <w:rFonts w:ascii="Arial Narrow" w:hAnsi="Arial Narrow" w:cs="Times New Roman"/>
          <w:sz w:val="24"/>
          <w:szCs w:val="24"/>
        </w:rPr>
        <w:t>.</w:t>
      </w:r>
      <w:r w:rsidRPr="0058541C">
        <w:rPr>
          <w:rFonts w:ascii="Arial Narrow" w:hAnsi="Arial Narrow" w:cs="Times New Roman"/>
          <w:sz w:val="24"/>
          <w:szCs w:val="24"/>
        </w:rPr>
        <w:t xml:space="preserve">  </w:t>
      </w:r>
    </w:p>
    <w:p w14:paraId="152688D0" w14:textId="55EA504F" w:rsidR="001D73E8" w:rsidRPr="00440405" w:rsidRDefault="00D75532" w:rsidP="00D75532">
      <w:pPr>
        <w:shd w:val="clear" w:color="auto" w:fill="A6A6A6" w:themeFill="background1" w:themeFillShade="A6"/>
        <w:spacing w:line="360" w:lineRule="auto"/>
        <w:jc w:val="both"/>
        <w:rPr>
          <w:rFonts w:ascii="Arial Narrow" w:hAnsi="Arial Narrow" w:cs="Times New Roman"/>
        </w:rPr>
      </w:pPr>
      <w:r w:rsidRPr="00440405">
        <w:rPr>
          <w:rFonts w:ascii="Arial Narrow" w:hAnsi="Arial Narrow" w:cs="Times New Roman"/>
          <w:b/>
          <w:sz w:val="24"/>
          <w:szCs w:val="24"/>
        </w:rPr>
        <w:t>C</w:t>
      </w:r>
      <w:r w:rsidR="001D73E8" w:rsidRPr="00440405">
        <w:rPr>
          <w:rFonts w:ascii="Arial Narrow" w:hAnsi="Arial Narrow" w:cs="Times New Roman"/>
          <w:b/>
          <w:bCs/>
        </w:rPr>
        <w:t xml:space="preserve">onselho Fiscal </w:t>
      </w:r>
    </w:p>
    <w:p w14:paraId="03B57151" w14:textId="0511C399" w:rsidR="008166D8" w:rsidRPr="00440405" w:rsidRDefault="001D73E8" w:rsidP="009D384A">
      <w:pPr>
        <w:spacing w:after="0" w:line="360" w:lineRule="auto"/>
        <w:ind w:firstLine="709"/>
        <w:jc w:val="both"/>
        <w:rPr>
          <w:rFonts w:ascii="Arial Narrow" w:hAnsi="Arial Narrow" w:cs="Times New Roman"/>
          <w:sz w:val="24"/>
          <w:szCs w:val="24"/>
        </w:rPr>
      </w:pPr>
      <w:r w:rsidRPr="00440405">
        <w:rPr>
          <w:rFonts w:ascii="Arial Narrow" w:hAnsi="Arial Narrow" w:cs="Times New Roman"/>
          <w:sz w:val="24"/>
          <w:szCs w:val="24"/>
        </w:rPr>
        <w:t>É função do Conselho Fiscal do RPPS</w:t>
      </w:r>
      <w:r w:rsidR="00B35CB1" w:rsidRPr="00440405">
        <w:rPr>
          <w:rFonts w:ascii="Arial Narrow" w:hAnsi="Arial Narrow" w:cs="Times New Roman"/>
          <w:sz w:val="24"/>
          <w:szCs w:val="24"/>
        </w:rPr>
        <w:t>, dentre outras:</w:t>
      </w:r>
      <w:r w:rsidRPr="00440405">
        <w:rPr>
          <w:rFonts w:ascii="Arial Narrow" w:hAnsi="Arial Narrow" w:cs="Times New Roman"/>
          <w:sz w:val="24"/>
          <w:szCs w:val="24"/>
        </w:rPr>
        <w:t xml:space="preserve"> </w:t>
      </w:r>
      <w:r w:rsidR="00A52F6F" w:rsidRPr="00440405">
        <w:rPr>
          <w:rFonts w:ascii="Arial Narrow" w:hAnsi="Arial Narrow" w:cs="Times New Roman"/>
          <w:sz w:val="24"/>
          <w:szCs w:val="24"/>
        </w:rPr>
        <w:t>eleger o seu president</w:t>
      </w:r>
      <w:r w:rsidR="009B5AAE" w:rsidRPr="00440405">
        <w:rPr>
          <w:rFonts w:ascii="Arial Narrow" w:hAnsi="Arial Narrow" w:cs="Times New Roman"/>
          <w:sz w:val="24"/>
          <w:szCs w:val="24"/>
        </w:rPr>
        <w:t>e,</w:t>
      </w:r>
      <w:r w:rsidR="00A52F6F" w:rsidRPr="00440405">
        <w:rPr>
          <w:rFonts w:ascii="Arial Narrow" w:hAnsi="Arial Narrow" w:cs="Times New Roman"/>
          <w:sz w:val="24"/>
          <w:szCs w:val="24"/>
        </w:rPr>
        <w:t xml:space="preserve"> </w:t>
      </w:r>
      <w:r w:rsidR="00B35CB1" w:rsidRPr="00440405">
        <w:rPr>
          <w:rFonts w:ascii="Arial Narrow" w:hAnsi="Arial Narrow" w:cs="Times New Roman"/>
          <w:sz w:val="24"/>
          <w:szCs w:val="24"/>
        </w:rPr>
        <w:t>elaborar e aprovar o regimento interno do Conselho Fiscal, examinar os balancetes e balanços do I</w:t>
      </w:r>
      <w:r w:rsidR="00456374" w:rsidRPr="00440405">
        <w:rPr>
          <w:rFonts w:ascii="Arial Narrow" w:hAnsi="Arial Narrow" w:cs="Times New Roman"/>
          <w:sz w:val="24"/>
          <w:szCs w:val="24"/>
        </w:rPr>
        <w:t>PRESG</w:t>
      </w:r>
      <w:r w:rsidR="00B35CB1" w:rsidRPr="00440405">
        <w:rPr>
          <w:rFonts w:ascii="Arial Narrow" w:hAnsi="Arial Narrow" w:cs="Times New Roman"/>
          <w:sz w:val="24"/>
          <w:szCs w:val="24"/>
        </w:rPr>
        <w:t>, bem como as contas e os demais aspectos econômico-financeiros, examinar livros e documentos, examinar quaisquer operações ou atos de gestão do I</w:t>
      </w:r>
      <w:r w:rsidR="009B5AAE" w:rsidRPr="00440405">
        <w:rPr>
          <w:rFonts w:ascii="Arial Narrow" w:hAnsi="Arial Narrow" w:cs="Times New Roman"/>
          <w:sz w:val="24"/>
          <w:szCs w:val="24"/>
        </w:rPr>
        <w:t>PRESG</w:t>
      </w:r>
      <w:r w:rsidR="00B35CB1" w:rsidRPr="00440405">
        <w:rPr>
          <w:rFonts w:ascii="Arial Narrow" w:hAnsi="Arial Narrow" w:cs="Times New Roman"/>
          <w:sz w:val="24"/>
          <w:szCs w:val="24"/>
        </w:rPr>
        <w:t>.</w:t>
      </w:r>
    </w:p>
    <w:p w14:paraId="62C8DE6F" w14:textId="0931C600" w:rsidR="00A52F6F" w:rsidRPr="00440405" w:rsidRDefault="000961DB" w:rsidP="009D384A">
      <w:pPr>
        <w:spacing w:after="0" w:line="360" w:lineRule="auto"/>
        <w:ind w:firstLine="709"/>
        <w:jc w:val="both"/>
        <w:rPr>
          <w:rFonts w:ascii="Arial Narrow" w:hAnsi="Arial Narrow" w:cs="Times New Roman"/>
          <w:sz w:val="24"/>
          <w:szCs w:val="24"/>
        </w:rPr>
      </w:pPr>
      <w:r w:rsidRPr="00440405">
        <w:rPr>
          <w:rFonts w:ascii="Arial Narrow" w:hAnsi="Arial Narrow" w:cs="Times New Roman"/>
          <w:sz w:val="24"/>
          <w:szCs w:val="24"/>
        </w:rPr>
        <w:t xml:space="preserve">Composto por </w:t>
      </w:r>
      <w:r w:rsidR="009A5ADF" w:rsidRPr="00440405">
        <w:rPr>
          <w:rFonts w:ascii="Arial Narrow" w:hAnsi="Arial Narrow" w:cs="Times New Roman"/>
          <w:sz w:val="24"/>
          <w:szCs w:val="24"/>
        </w:rPr>
        <w:t>5</w:t>
      </w:r>
      <w:r w:rsidRPr="00440405">
        <w:rPr>
          <w:rFonts w:ascii="Arial Narrow" w:hAnsi="Arial Narrow" w:cs="Times New Roman"/>
          <w:sz w:val="24"/>
          <w:szCs w:val="24"/>
        </w:rPr>
        <w:t xml:space="preserve"> (</w:t>
      </w:r>
      <w:r w:rsidR="009A5ADF" w:rsidRPr="00440405">
        <w:rPr>
          <w:rFonts w:ascii="Arial Narrow" w:hAnsi="Arial Narrow" w:cs="Times New Roman"/>
          <w:sz w:val="24"/>
          <w:szCs w:val="24"/>
        </w:rPr>
        <w:t>cinco</w:t>
      </w:r>
      <w:r w:rsidRPr="00440405">
        <w:rPr>
          <w:rFonts w:ascii="Arial Narrow" w:hAnsi="Arial Narrow" w:cs="Times New Roman"/>
          <w:sz w:val="24"/>
          <w:szCs w:val="24"/>
        </w:rPr>
        <w:t xml:space="preserve">) </w:t>
      </w:r>
      <w:r w:rsidR="00A52F6F" w:rsidRPr="00440405">
        <w:rPr>
          <w:rFonts w:ascii="Arial Narrow" w:hAnsi="Arial Narrow" w:cs="Times New Roman"/>
          <w:sz w:val="24"/>
          <w:szCs w:val="24"/>
        </w:rPr>
        <w:t xml:space="preserve">conselheiros, dentre os quais </w:t>
      </w:r>
      <w:r w:rsidR="009A5ADF" w:rsidRPr="00440405">
        <w:rPr>
          <w:rFonts w:ascii="Arial Narrow" w:hAnsi="Arial Narrow" w:cs="Times New Roman"/>
          <w:sz w:val="24"/>
          <w:szCs w:val="24"/>
        </w:rPr>
        <w:t>3</w:t>
      </w:r>
      <w:r w:rsidR="004A26F7" w:rsidRPr="00440405">
        <w:rPr>
          <w:rFonts w:ascii="Arial Narrow" w:hAnsi="Arial Narrow" w:cs="Times New Roman"/>
          <w:sz w:val="24"/>
          <w:szCs w:val="24"/>
        </w:rPr>
        <w:t xml:space="preserve"> (</w:t>
      </w:r>
      <w:r w:rsidR="009A5ADF" w:rsidRPr="00440405">
        <w:rPr>
          <w:rFonts w:ascii="Arial Narrow" w:hAnsi="Arial Narrow" w:cs="Times New Roman"/>
          <w:sz w:val="24"/>
          <w:szCs w:val="24"/>
        </w:rPr>
        <w:t>três</w:t>
      </w:r>
      <w:r w:rsidR="004A26F7" w:rsidRPr="00440405">
        <w:rPr>
          <w:rFonts w:ascii="Arial Narrow" w:hAnsi="Arial Narrow" w:cs="Times New Roman"/>
          <w:sz w:val="24"/>
          <w:szCs w:val="24"/>
        </w:rPr>
        <w:t>)</w:t>
      </w:r>
      <w:r w:rsidR="00B802DA" w:rsidRPr="00440405">
        <w:rPr>
          <w:rFonts w:ascii="Arial Narrow" w:hAnsi="Arial Narrow" w:cs="Times New Roman"/>
          <w:sz w:val="24"/>
          <w:szCs w:val="24"/>
        </w:rPr>
        <w:t xml:space="preserve"> são </w:t>
      </w:r>
      <w:r w:rsidR="009A5ADF" w:rsidRPr="00440405">
        <w:rPr>
          <w:rFonts w:ascii="Arial Narrow" w:hAnsi="Arial Narrow" w:cs="Times New Roman"/>
          <w:sz w:val="24"/>
          <w:szCs w:val="24"/>
        </w:rPr>
        <w:t>designados pelos servidores</w:t>
      </w:r>
      <w:r w:rsidR="00A52F6F" w:rsidRPr="00440405">
        <w:rPr>
          <w:rFonts w:ascii="Arial Narrow" w:hAnsi="Arial Narrow" w:cs="Times New Roman"/>
          <w:sz w:val="24"/>
          <w:szCs w:val="24"/>
        </w:rPr>
        <w:t xml:space="preserve"> e 2</w:t>
      </w:r>
      <w:r w:rsidR="004A26F7" w:rsidRPr="00440405">
        <w:rPr>
          <w:rFonts w:ascii="Arial Narrow" w:hAnsi="Arial Narrow" w:cs="Times New Roman"/>
          <w:sz w:val="24"/>
          <w:szCs w:val="24"/>
        </w:rPr>
        <w:t xml:space="preserve"> (dois)</w:t>
      </w:r>
      <w:r w:rsidR="009A5ADF" w:rsidRPr="00440405">
        <w:rPr>
          <w:rFonts w:ascii="Arial Narrow" w:hAnsi="Arial Narrow" w:cs="Times New Roman"/>
          <w:sz w:val="24"/>
          <w:szCs w:val="24"/>
        </w:rPr>
        <w:t xml:space="preserve"> indicado</w:t>
      </w:r>
      <w:r w:rsidR="00B802DA" w:rsidRPr="00440405">
        <w:rPr>
          <w:rFonts w:ascii="Arial Narrow" w:hAnsi="Arial Narrow" w:cs="Times New Roman"/>
          <w:sz w:val="24"/>
          <w:szCs w:val="24"/>
        </w:rPr>
        <w:t>s</w:t>
      </w:r>
      <w:r w:rsidR="009A5ADF" w:rsidRPr="00440405">
        <w:rPr>
          <w:rFonts w:ascii="Arial Narrow" w:hAnsi="Arial Narrow" w:cs="Times New Roman"/>
          <w:sz w:val="24"/>
          <w:szCs w:val="24"/>
        </w:rPr>
        <w:t xml:space="preserve"> pelo Poder Executivo</w:t>
      </w:r>
      <w:r w:rsidR="00A52F6F" w:rsidRPr="00440405">
        <w:rPr>
          <w:rFonts w:ascii="Arial Narrow" w:hAnsi="Arial Narrow" w:cs="Times New Roman"/>
          <w:sz w:val="24"/>
          <w:szCs w:val="24"/>
        </w:rPr>
        <w:t>, com igual número de suplentes, para exercer um mandato de 4</w:t>
      </w:r>
      <w:r w:rsidR="004A26F7" w:rsidRPr="00440405">
        <w:rPr>
          <w:rFonts w:ascii="Arial Narrow" w:hAnsi="Arial Narrow" w:cs="Times New Roman"/>
          <w:sz w:val="24"/>
          <w:szCs w:val="24"/>
        </w:rPr>
        <w:t xml:space="preserve"> (quatro)</w:t>
      </w:r>
      <w:r w:rsidR="00A52F6F" w:rsidRPr="00440405">
        <w:rPr>
          <w:rFonts w:ascii="Arial Narrow" w:hAnsi="Arial Narrow" w:cs="Times New Roman"/>
          <w:sz w:val="24"/>
          <w:szCs w:val="24"/>
        </w:rPr>
        <w:t xml:space="preserve"> anos</w:t>
      </w:r>
      <w:r w:rsidR="00F04CD8" w:rsidRPr="00440405">
        <w:rPr>
          <w:rFonts w:ascii="Arial Narrow" w:hAnsi="Arial Narrow" w:cs="Times New Roman"/>
          <w:sz w:val="24"/>
          <w:szCs w:val="24"/>
        </w:rPr>
        <w:t>.</w:t>
      </w:r>
    </w:p>
    <w:p w14:paraId="4F0A2706" w14:textId="49ED4899" w:rsidR="001D73E8" w:rsidRPr="00440405" w:rsidRDefault="001D73E8" w:rsidP="009D384A">
      <w:pPr>
        <w:pStyle w:val="Default"/>
        <w:spacing w:line="360" w:lineRule="auto"/>
        <w:ind w:firstLine="708"/>
        <w:jc w:val="both"/>
        <w:rPr>
          <w:rFonts w:ascii="Arial Narrow" w:hAnsi="Arial Narrow" w:cs="Times New Roman"/>
          <w:color w:val="auto"/>
        </w:rPr>
      </w:pPr>
      <w:r w:rsidRPr="00440405">
        <w:rPr>
          <w:rFonts w:ascii="Arial Narrow" w:hAnsi="Arial Narrow" w:cs="Times New Roman"/>
          <w:color w:val="auto"/>
        </w:rPr>
        <w:t>Em 20</w:t>
      </w:r>
      <w:r w:rsidR="00474B82" w:rsidRPr="00440405">
        <w:rPr>
          <w:rFonts w:ascii="Arial Narrow" w:hAnsi="Arial Narrow" w:cs="Times New Roman"/>
          <w:color w:val="auto"/>
        </w:rPr>
        <w:t>2</w:t>
      </w:r>
      <w:r w:rsidR="00430B6E">
        <w:rPr>
          <w:rFonts w:ascii="Arial Narrow" w:hAnsi="Arial Narrow" w:cs="Times New Roman"/>
          <w:color w:val="auto"/>
        </w:rPr>
        <w:t>3</w:t>
      </w:r>
      <w:r w:rsidRPr="00440405">
        <w:rPr>
          <w:rFonts w:ascii="Arial Narrow" w:hAnsi="Arial Narrow" w:cs="Times New Roman"/>
          <w:color w:val="auto"/>
        </w:rPr>
        <w:t xml:space="preserve"> foram</w:t>
      </w:r>
      <w:r w:rsidR="007A2F1F" w:rsidRPr="00440405">
        <w:rPr>
          <w:rFonts w:ascii="Arial Narrow" w:hAnsi="Arial Narrow" w:cs="Times New Roman"/>
          <w:color w:val="auto"/>
        </w:rPr>
        <w:t xml:space="preserve"> realizad</w:t>
      </w:r>
      <w:r w:rsidR="00424B5F" w:rsidRPr="00440405">
        <w:rPr>
          <w:rFonts w:ascii="Arial Narrow" w:hAnsi="Arial Narrow" w:cs="Times New Roman"/>
          <w:color w:val="auto"/>
        </w:rPr>
        <w:t>a</w:t>
      </w:r>
      <w:r w:rsidR="007A2F1F" w:rsidRPr="00440405">
        <w:rPr>
          <w:rFonts w:ascii="Arial Narrow" w:hAnsi="Arial Narrow" w:cs="Times New Roman"/>
          <w:color w:val="auto"/>
        </w:rPr>
        <w:t xml:space="preserve">s </w:t>
      </w:r>
      <w:r w:rsidR="00740FB7">
        <w:rPr>
          <w:rFonts w:ascii="Arial Narrow" w:hAnsi="Arial Narrow" w:cs="Times New Roman"/>
          <w:color w:val="auto"/>
        </w:rPr>
        <w:t>10</w:t>
      </w:r>
      <w:r w:rsidR="0072135C" w:rsidRPr="00440405">
        <w:rPr>
          <w:rFonts w:ascii="Arial Narrow" w:hAnsi="Arial Narrow" w:cs="Times New Roman"/>
          <w:color w:val="auto"/>
        </w:rPr>
        <w:t xml:space="preserve"> </w:t>
      </w:r>
      <w:r w:rsidR="004A26F7" w:rsidRPr="00440405">
        <w:rPr>
          <w:rFonts w:ascii="Arial Narrow" w:hAnsi="Arial Narrow" w:cs="Times New Roman"/>
          <w:color w:val="auto"/>
        </w:rPr>
        <w:t>(</w:t>
      </w:r>
      <w:r w:rsidR="00740FB7">
        <w:rPr>
          <w:rFonts w:ascii="Arial Narrow" w:hAnsi="Arial Narrow" w:cs="Times New Roman"/>
          <w:color w:val="auto"/>
        </w:rPr>
        <w:t>dez</w:t>
      </w:r>
      <w:r w:rsidR="004A26F7" w:rsidRPr="00440405">
        <w:rPr>
          <w:rFonts w:ascii="Arial Narrow" w:hAnsi="Arial Narrow" w:cs="Times New Roman"/>
          <w:color w:val="auto"/>
        </w:rPr>
        <w:t xml:space="preserve">) </w:t>
      </w:r>
      <w:r w:rsidR="00424B5F" w:rsidRPr="00440405">
        <w:rPr>
          <w:rFonts w:ascii="Arial Narrow" w:hAnsi="Arial Narrow" w:cs="Times New Roman"/>
          <w:color w:val="auto"/>
        </w:rPr>
        <w:t>reuniões</w:t>
      </w:r>
      <w:r w:rsidR="00740FB7">
        <w:rPr>
          <w:rFonts w:ascii="Arial Narrow" w:hAnsi="Arial Narrow" w:cs="Times New Roman"/>
          <w:color w:val="auto"/>
        </w:rPr>
        <w:t xml:space="preserve"> </w:t>
      </w:r>
      <w:r w:rsidR="00740FB7" w:rsidRPr="00440405">
        <w:rPr>
          <w:rFonts w:ascii="Arial Narrow" w:hAnsi="Arial Narrow" w:cs="Times New Roman"/>
          <w:color w:val="auto"/>
        </w:rPr>
        <w:t>ordinárias ou extraordinárias</w:t>
      </w:r>
      <w:r w:rsidR="00474B82" w:rsidRPr="00440405">
        <w:rPr>
          <w:rFonts w:ascii="Arial Narrow" w:hAnsi="Arial Narrow" w:cs="Times New Roman"/>
          <w:color w:val="auto"/>
        </w:rPr>
        <w:t>, conforme registro no livro atas e publicação no site do IPRESG</w:t>
      </w:r>
      <w:r w:rsidRPr="00440405">
        <w:rPr>
          <w:rFonts w:ascii="Arial Narrow" w:hAnsi="Arial Narrow" w:cs="Times New Roman"/>
          <w:color w:val="auto"/>
        </w:rPr>
        <w:t xml:space="preserve">. </w:t>
      </w:r>
    </w:p>
    <w:p w14:paraId="5387F283" w14:textId="77777777" w:rsidR="00B41B35" w:rsidRPr="00440405" w:rsidRDefault="00B41B35" w:rsidP="009D384A">
      <w:pPr>
        <w:pStyle w:val="Default"/>
        <w:spacing w:line="360" w:lineRule="auto"/>
        <w:ind w:firstLine="708"/>
        <w:jc w:val="both"/>
        <w:rPr>
          <w:rFonts w:ascii="Arial Narrow" w:hAnsi="Arial Narrow" w:cs="Times New Roman"/>
          <w:color w:val="FF0000"/>
        </w:rPr>
      </w:pPr>
    </w:p>
    <w:p w14:paraId="216F638F" w14:textId="77777777" w:rsidR="001D73E8" w:rsidRPr="00440405" w:rsidRDefault="001D73E8" w:rsidP="009D384A">
      <w:pPr>
        <w:pStyle w:val="Default"/>
        <w:shd w:val="clear" w:color="auto" w:fill="A6A6A6" w:themeFill="background1" w:themeFillShade="A6"/>
        <w:spacing w:line="360" w:lineRule="auto"/>
        <w:rPr>
          <w:rFonts w:ascii="Arial Narrow" w:hAnsi="Arial Narrow" w:cs="Times New Roman"/>
          <w:color w:val="auto"/>
        </w:rPr>
      </w:pPr>
      <w:r w:rsidRPr="00440405">
        <w:rPr>
          <w:rFonts w:ascii="Arial Narrow" w:hAnsi="Arial Narrow" w:cs="Times New Roman"/>
          <w:b/>
          <w:bCs/>
          <w:color w:val="auto"/>
        </w:rPr>
        <w:t xml:space="preserve">Comitê de Investimentos </w:t>
      </w:r>
    </w:p>
    <w:p w14:paraId="494B21DE" w14:textId="77777777" w:rsidR="00B41B35" w:rsidRPr="00440405" w:rsidRDefault="00B41B35" w:rsidP="009D384A">
      <w:pPr>
        <w:spacing w:after="0" w:line="360" w:lineRule="auto"/>
        <w:ind w:firstLine="709"/>
        <w:jc w:val="both"/>
        <w:rPr>
          <w:rFonts w:ascii="Arial Narrow" w:hAnsi="Arial Narrow" w:cs="Times New Roman"/>
          <w:sz w:val="24"/>
          <w:szCs w:val="24"/>
        </w:rPr>
      </w:pPr>
    </w:p>
    <w:p w14:paraId="625F0EF9" w14:textId="77777777" w:rsidR="00BB3E9A" w:rsidRPr="00440405" w:rsidRDefault="001D73E8" w:rsidP="009D384A">
      <w:pPr>
        <w:spacing w:after="0" w:line="360" w:lineRule="auto"/>
        <w:ind w:firstLine="709"/>
        <w:jc w:val="both"/>
        <w:rPr>
          <w:rFonts w:ascii="Arial Narrow" w:hAnsi="Arial Narrow" w:cs="Times New Roman"/>
          <w:sz w:val="24"/>
          <w:szCs w:val="24"/>
        </w:rPr>
      </w:pPr>
      <w:r w:rsidRPr="00440405">
        <w:rPr>
          <w:rFonts w:ascii="Arial Narrow" w:hAnsi="Arial Narrow" w:cs="Times New Roman"/>
          <w:sz w:val="24"/>
          <w:szCs w:val="24"/>
        </w:rPr>
        <w:t>O Comitê de Investimentos</w:t>
      </w:r>
      <w:r w:rsidR="00A964B2" w:rsidRPr="00440405">
        <w:rPr>
          <w:rFonts w:ascii="Arial Narrow" w:hAnsi="Arial Narrow" w:cs="Times New Roman"/>
          <w:sz w:val="24"/>
          <w:szCs w:val="24"/>
        </w:rPr>
        <w:t xml:space="preserve">, </w:t>
      </w:r>
      <w:r w:rsidR="00171F53" w:rsidRPr="00440405">
        <w:rPr>
          <w:rFonts w:ascii="Arial Narrow" w:hAnsi="Arial Narrow" w:cs="Times New Roman"/>
          <w:sz w:val="24"/>
          <w:szCs w:val="24"/>
        </w:rPr>
        <w:t>instituído</w:t>
      </w:r>
      <w:r w:rsidR="00A964B2" w:rsidRPr="00440405">
        <w:rPr>
          <w:rFonts w:ascii="Arial Narrow" w:hAnsi="Arial Narrow" w:cs="Times New Roman"/>
          <w:sz w:val="24"/>
          <w:szCs w:val="24"/>
        </w:rPr>
        <w:t xml:space="preserve"> através d</w:t>
      </w:r>
      <w:r w:rsidR="00171F53" w:rsidRPr="00440405">
        <w:rPr>
          <w:rFonts w:ascii="Arial Narrow" w:hAnsi="Arial Narrow" w:cs="Times New Roman"/>
          <w:sz w:val="24"/>
          <w:szCs w:val="24"/>
        </w:rPr>
        <w:t>o</w:t>
      </w:r>
      <w:r w:rsidR="00A964B2" w:rsidRPr="00440405">
        <w:rPr>
          <w:rFonts w:ascii="Arial Narrow" w:hAnsi="Arial Narrow" w:cs="Times New Roman"/>
          <w:sz w:val="24"/>
          <w:szCs w:val="24"/>
        </w:rPr>
        <w:t xml:space="preserve"> </w:t>
      </w:r>
      <w:r w:rsidR="00171F53" w:rsidRPr="00440405">
        <w:rPr>
          <w:rFonts w:ascii="Arial Narrow" w:hAnsi="Arial Narrow" w:cs="Times New Roman"/>
          <w:sz w:val="24"/>
          <w:szCs w:val="24"/>
        </w:rPr>
        <w:t>Decreto</w:t>
      </w:r>
      <w:r w:rsidR="00A964B2" w:rsidRPr="00440405">
        <w:rPr>
          <w:rFonts w:ascii="Arial Narrow" w:hAnsi="Arial Narrow" w:cs="Times New Roman"/>
          <w:sz w:val="24"/>
          <w:szCs w:val="24"/>
        </w:rPr>
        <w:t xml:space="preserve"> nº </w:t>
      </w:r>
      <w:r w:rsidR="00171F53" w:rsidRPr="00440405">
        <w:rPr>
          <w:rFonts w:ascii="Arial Narrow" w:hAnsi="Arial Narrow" w:cs="Times New Roman"/>
          <w:sz w:val="24"/>
          <w:szCs w:val="24"/>
        </w:rPr>
        <w:t>094</w:t>
      </w:r>
      <w:r w:rsidR="00A964B2" w:rsidRPr="00440405">
        <w:rPr>
          <w:rFonts w:ascii="Arial Narrow" w:hAnsi="Arial Narrow" w:cs="Times New Roman"/>
          <w:sz w:val="24"/>
          <w:szCs w:val="24"/>
        </w:rPr>
        <w:t xml:space="preserve">, de </w:t>
      </w:r>
      <w:r w:rsidR="00171F53" w:rsidRPr="00440405">
        <w:rPr>
          <w:rFonts w:ascii="Arial Narrow" w:hAnsi="Arial Narrow" w:cs="Times New Roman"/>
          <w:sz w:val="24"/>
          <w:szCs w:val="24"/>
        </w:rPr>
        <w:t>23</w:t>
      </w:r>
      <w:r w:rsidR="00A964B2" w:rsidRPr="00440405">
        <w:rPr>
          <w:rFonts w:ascii="Arial Narrow" w:hAnsi="Arial Narrow" w:cs="Times New Roman"/>
          <w:sz w:val="24"/>
          <w:szCs w:val="24"/>
        </w:rPr>
        <w:t xml:space="preserve"> de </w:t>
      </w:r>
      <w:r w:rsidR="00171F53" w:rsidRPr="00440405">
        <w:rPr>
          <w:rFonts w:ascii="Arial Narrow" w:hAnsi="Arial Narrow" w:cs="Times New Roman"/>
          <w:sz w:val="24"/>
          <w:szCs w:val="24"/>
        </w:rPr>
        <w:t>abril</w:t>
      </w:r>
      <w:r w:rsidR="00A964B2" w:rsidRPr="00440405">
        <w:rPr>
          <w:rFonts w:ascii="Arial Narrow" w:hAnsi="Arial Narrow" w:cs="Times New Roman"/>
          <w:sz w:val="24"/>
          <w:szCs w:val="24"/>
        </w:rPr>
        <w:t xml:space="preserve"> de 201</w:t>
      </w:r>
      <w:r w:rsidR="00171F53" w:rsidRPr="00440405">
        <w:rPr>
          <w:rFonts w:ascii="Arial Narrow" w:hAnsi="Arial Narrow" w:cs="Times New Roman"/>
          <w:sz w:val="24"/>
          <w:szCs w:val="24"/>
        </w:rPr>
        <w:t>5</w:t>
      </w:r>
      <w:r w:rsidR="00A964B2" w:rsidRPr="00440405">
        <w:rPr>
          <w:rFonts w:ascii="Arial Narrow" w:hAnsi="Arial Narrow" w:cs="Times New Roman"/>
          <w:sz w:val="24"/>
          <w:szCs w:val="24"/>
        </w:rPr>
        <w:t xml:space="preserve">, </w:t>
      </w:r>
      <w:r w:rsidRPr="00440405">
        <w:rPr>
          <w:rFonts w:ascii="Arial Narrow" w:hAnsi="Arial Narrow" w:cs="Times New Roman"/>
          <w:sz w:val="24"/>
          <w:szCs w:val="24"/>
        </w:rPr>
        <w:t xml:space="preserve">visa </w:t>
      </w:r>
      <w:r w:rsidR="00BB3E9A" w:rsidRPr="00440405">
        <w:rPr>
          <w:rFonts w:ascii="Arial Narrow" w:hAnsi="Arial Narrow" w:cs="Times New Roman"/>
          <w:sz w:val="24"/>
          <w:szCs w:val="24"/>
        </w:rPr>
        <w:t>auxiliar o processo decisório quanto à execução da política de investimentos, sendo de sua competência</w:t>
      </w:r>
      <w:r w:rsidR="00171F53" w:rsidRPr="00440405">
        <w:rPr>
          <w:rFonts w:ascii="Arial Narrow" w:hAnsi="Arial Narrow" w:cs="Times New Roman"/>
          <w:sz w:val="24"/>
          <w:szCs w:val="24"/>
        </w:rPr>
        <w:t>, dentre outras</w:t>
      </w:r>
      <w:r w:rsidR="00BB3E9A" w:rsidRPr="00440405">
        <w:rPr>
          <w:rFonts w:ascii="Arial Narrow" w:hAnsi="Arial Narrow" w:cs="Times New Roman"/>
          <w:sz w:val="24"/>
          <w:szCs w:val="24"/>
        </w:rPr>
        <w:t>:</w:t>
      </w:r>
      <w:r w:rsidR="00171F53" w:rsidRPr="00440405">
        <w:rPr>
          <w:rFonts w:ascii="Arial Narrow" w:hAnsi="Arial Narrow" w:cs="Times New Roman"/>
          <w:sz w:val="24"/>
          <w:szCs w:val="24"/>
        </w:rPr>
        <w:t xml:space="preserve"> analisar o cenário macro</w:t>
      </w:r>
      <w:r w:rsidR="003A2C54" w:rsidRPr="00440405">
        <w:rPr>
          <w:rFonts w:ascii="Arial Narrow" w:hAnsi="Arial Narrow" w:cs="Times New Roman"/>
          <w:sz w:val="24"/>
          <w:szCs w:val="24"/>
        </w:rPr>
        <w:t xml:space="preserve">econômico, político e as avaliações de especialistas acerca dos principais mercados, observando os possíveis </w:t>
      </w:r>
      <w:r w:rsidR="00AA5A5D" w:rsidRPr="00440405">
        <w:rPr>
          <w:rFonts w:ascii="Arial Narrow" w:hAnsi="Arial Narrow" w:cs="Times New Roman"/>
          <w:sz w:val="24"/>
          <w:szCs w:val="24"/>
        </w:rPr>
        <w:t>reflexos no patrimônio dos planos de benefícios administrados pelo RPPS; propor, com base nas análises de cenários, as estratégias de investimentos para um determinado período; avaliar os resultados dos investimentos e sugerir mudanças, sempre que necessário, para assegurar conformidade às diretrizes de investimentos e para determinar o seu grau de sucesso.</w:t>
      </w:r>
      <w:r w:rsidR="00BB3E9A" w:rsidRPr="00440405">
        <w:rPr>
          <w:rFonts w:ascii="Arial Narrow" w:hAnsi="Arial Narrow" w:cs="Times New Roman"/>
          <w:sz w:val="24"/>
          <w:szCs w:val="24"/>
        </w:rPr>
        <w:t xml:space="preserve"> </w:t>
      </w:r>
    </w:p>
    <w:p w14:paraId="5EBF8C59" w14:textId="35B78F74" w:rsidR="00440405" w:rsidRDefault="001D73E8" w:rsidP="009D384A">
      <w:pPr>
        <w:pStyle w:val="Default"/>
        <w:spacing w:line="360" w:lineRule="auto"/>
        <w:ind w:firstLine="709"/>
        <w:jc w:val="both"/>
        <w:rPr>
          <w:rFonts w:ascii="Arial Narrow" w:hAnsi="Arial Narrow" w:cs="Times New Roman"/>
          <w:color w:val="FF0000"/>
        </w:rPr>
      </w:pPr>
      <w:r w:rsidRPr="00440405">
        <w:rPr>
          <w:rFonts w:ascii="Arial Narrow" w:hAnsi="Arial Narrow" w:cs="Times New Roman"/>
          <w:color w:val="auto"/>
        </w:rPr>
        <w:t xml:space="preserve">O Comitê de Investimentos do </w:t>
      </w:r>
      <w:r w:rsidR="00215DC4" w:rsidRPr="00440405">
        <w:rPr>
          <w:rFonts w:ascii="Arial Narrow" w:hAnsi="Arial Narrow" w:cs="Times New Roman"/>
          <w:color w:val="auto"/>
        </w:rPr>
        <w:t>IPRESG</w:t>
      </w:r>
      <w:r w:rsidR="00BB3E9A" w:rsidRPr="00440405">
        <w:rPr>
          <w:rFonts w:ascii="Arial Narrow" w:hAnsi="Arial Narrow" w:cs="Times New Roman"/>
          <w:color w:val="auto"/>
        </w:rPr>
        <w:t xml:space="preserve"> </w:t>
      </w:r>
      <w:r w:rsidRPr="00440405">
        <w:rPr>
          <w:rFonts w:ascii="Arial Narrow" w:hAnsi="Arial Narrow" w:cs="Times New Roman"/>
          <w:color w:val="auto"/>
        </w:rPr>
        <w:t xml:space="preserve">é composto por </w:t>
      </w:r>
      <w:r w:rsidR="00740FB7">
        <w:rPr>
          <w:rFonts w:ascii="Arial Narrow" w:hAnsi="Arial Narrow" w:cs="Times New Roman"/>
          <w:color w:val="auto"/>
        </w:rPr>
        <w:t>3</w:t>
      </w:r>
      <w:r w:rsidR="004A26F7" w:rsidRPr="00440405">
        <w:rPr>
          <w:rFonts w:ascii="Arial Narrow" w:hAnsi="Arial Narrow" w:cs="Times New Roman"/>
          <w:color w:val="auto"/>
        </w:rPr>
        <w:t xml:space="preserve"> (</w:t>
      </w:r>
      <w:r w:rsidR="00740FB7">
        <w:rPr>
          <w:rFonts w:ascii="Arial Narrow" w:hAnsi="Arial Narrow" w:cs="Times New Roman"/>
          <w:color w:val="auto"/>
        </w:rPr>
        <w:t>três</w:t>
      </w:r>
      <w:r w:rsidR="004A26F7" w:rsidRPr="00440405">
        <w:rPr>
          <w:rFonts w:ascii="Arial Narrow" w:hAnsi="Arial Narrow" w:cs="Times New Roman"/>
          <w:color w:val="auto"/>
        </w:rPr>
        <w:t>)</w:t>
      </w:r>
      <w:r w:rsidRPr="00440405">
        <w:rPr>
          <w:rFonts w:ascii="Arial Narrow" w:hAnsi="Arial Narrow" w:cs="Times New Roman"/>
          <w:color w:val="auto"/>
        </w:rPr>
        <w:t xml:space="preserve"> membros, </w:t>
      </w:r>
      <w:r w:rsidR="00AA5A5D" w:rsidRPr="00440405">
        <w:rPr>
          <w:rFonts w:ascii="Arial Narrow" w:hAnsi="Arial Narrow" w:cs="Times New Roman"/>
          <w:color w:val="auto"/>
        </w:rPr>
        <w:t>sendo o Diretor Administrativo Financeiro – membro titular e</w:t>
      </w:r>
      <w:r w:rsidR="00D653BA" w:rsidRPr="00440405">
        <w:rPr>
          <w:rFonts w:ascii="Arial Narrow" w:hAnsi="Arial Narrow" w:cs="Times New Roman"/>
          <w:color w:val="auto"/>
        </w:rPr>
        <w:t xml:space="preserve"> Presidente do Comitê, 2 (dois)</w:t>
      </w:r>
      <w:r w:rsidR="00AA5A5D" w:rsidRPr="00440405">
        <w:rPr>
          <w:rFonts w:ascii="Arial Narrow" w:hAnsi="Arial Narrow" w:cs="Times New Roman"/>
          <w:color w:val="auto"/>
        </w:rPr>
        <w:t xml:space="preserve"> servidores indicados pelo Conselho de Administração do IPRESG, sendo</w:t>
      </w:r>
      <w:r w:rsidR="00D653BA" w:rsidRPr="00440405">
        <w:rPr>
          <w:rFonts w:ascii="Arial Narrow" w:hAnsi="Arial Narrow" w:cs="Times New Roman"/>
          <w:color w:val="auto"/>
        </w:rPr>
        <w:t xml:space="preserve"> um titular e um suplente; 2 (dois</w:t>
      </w:r>
      <w:r w:rsidR="00C05BA8" w:rsidRPr="00440405">
        <w:rPr>
          <w:rFonts w:ascii="Arial Narrow" w:hAnsi="Arial Narrow" w:cs="Times New Roman"/>
          <w:color w:val="auto"/>
        </w:rPr>
        <w:t xml:space="preserve">) servidores indicados </w:t>
      </w:r>
      <w:r w:rsidR="00C05BA8" w:rsidRPr="00440405">
        <w:rPr>
          <w:rFonts w:ascii="Arial Narrow" w:hAnsi="Arial Narrow" w:cs="Times New Roman"/>
          <w:color w:val="auto"/>
        </w:rPr>
        <w:lastRenderedPageBreak/>
        <w:t>pela Diretoria do IPRESG</w:t>
      </w:r>
      <w:r w:rsidR="00A964B2" w:rsidRPr="00440405">
        <w:rPr>
          <w:rFonts w:ascii="Arial Narrow" w:hAnsi="Arial Narrow" w:cs="Times New Roman"/>
          <w:color w:val="auto"/>
        </w:rPr>
        <w:t>. Durante 20</w:t>
      </w:r>
      <w:r w:rsidR="00424B5F" w:rsidRPr="00440405">
        <w:rPr>
          <w:rFonts w:ascii="Arial Narrow" w:hAnsi="Arial Narrow" w:cs="Times New Roman"/>
          <w:color w:val="auto"/>
        </w:rPr>
        <w:t>2</w:t>
      </w:r>
      <w:r w:rsidR="00430B6E">
        <w:rPr>
          <w:rFonts w:ascii="Arial Narrow" w:hAnsi="Arial Narrow" w:cs="Times New Roman"/>
          <w:color w:val="auto"/>
        </w:rPr>
        <w:t>3</w:t>
      </w:r>
      <w:r w:rsidR="00A964B2" w:rsidRPr="00440405">
        <w:rPr>
          <w:rFonts w:ascii="Arial Narrow" w:hAnsi="Arial Narrow" w:cs="Times New Roman"/>
          <w:color w:val="auto"/>
        </w:rPr>
        <w:t xml:space="preserve">, </w:t>
      </w:r>
      <w:r w:rsidRPr="00440405">
        <w:rPr>
          <w:rFonts w:ascii="Arial Narrow" w:hAnsi="Arial Narrow" w:cs="Times New Roman"/>
          <w:color w:val="auto"/>
        </w:rPr>
        <w:t>encon</w:t>
      </w:r>
      <w:r w:rsidR="00CB4D95" w:rsidRPr="00440405">
        <w:rPr>
          <w:rFonts w:ascii="Arial Narrow" w:hAnsi="Arial Narrow" w:cs="Times New Roman"/>
          <w:color w:val="auto"/>
        </w:rPr>
        <w:t xml:space="preserve">traram-se </w:t>
      </w:r>
      <w:r w:rsidR="0072135C" w:rsidRPr="00440405">
        <w:rPr>
          <w:rFonts w:ascii="Arial Narrow" w:hAnsi="Arial Narrow" w:cs="Times New Roman"/>
          <w:color w:val="auto"/>
        </w:rPr>
        <w:t>1</w:t>
      </w:r>
      <w:r w:rsidR="00740FB7">
        <w:rPr>
          <w:rFonts w:ascii="Arial Narrow" w:hAnsi="Arial Narrow" w:cs="Times New Roman"/>
          <w:color w:val="auto"/>
        </w:rPr>
        <w:t>2</w:t>
      </w:r>
      <w:r w:rsidR="00BB3E9A" w:rsidRPr="00440405">
        <w:rPr>
          <w:rFonts w:ascii="Arial Narrow" w:hAnsi="Arial Narrow" w:cs="Times New Roman"/>
          <w:color w:val="auto"/>
        </w:rPr>
        <w:t xml:space="preserve"> </w:t>
      </w:r>
      <w:r w:rsidR="004A26F7" w:rsidRPr="00440405">
        <w:rPr>
          <w:rFonts w:ascii="Arial Narrow" w:hAnsi="Arial Narrow" w:cs="Times New Roman"/>
          <w:color w:val="auto"/>
        </w:rPr>
        <w:t>(</w:t>
      </w:r>
      <w:r w:rsidR="00740FB7">
        <w:rPr>
          <w:rFonts w:ascii="Arial Narrow" w:hAnsi="Arial Narrow" w:cs="Times New Roman"/>
          <w:color w:val="auto"/>
        </w:rPr>
        <w:t>doze</w:t>
      </w:r>
      <w:r w:rsidR="004A26F7" w:rsidRPr="00440405">
        <w:rPr>
          <w:rFonts w:ascii="Arial Narrow" w:hAnsi="Arial Narrow" w:cs="Times New Roman"/>
          <w:color w:val="auto"/>
        </w:rPr>
        <w:t xml:space="preserve">) </w:t>
      </w:r>
      <w:r w:rsidR="00BB3E9A" w:rsidRPr="00440405">
        <w:rPr>
          <w:rFonts w:ascii="Arial Narrow" w:hAnsi="Arial Narrow" w:cs="Times New Roman"/>
          <w:color w:val="auto"/>
        </w:rPr>
        <w:t>vezes</w:t>
      </w:r>
      <w:r w:rsidR="00440405" w:rsidRPr="00440405">
        <w:rPr>
          <w:rFonts w:ascii="Arial Narrow" w:hAnsi="Arial Narrow" w:cs="Times New Roman"/>
          <w:color w:val="auto"/>
        </w:rPr>
        <w:t>, seja em reuniões ordinárias ou extraordinárias.</w:t>
      </w:r>
    </w:p>
    <w:p w14:paraId="4D205747" w14:textId="0AE22900" w:rsidR="004B1C52" w:rsidRPr="00440405" w:rsidRDefault="004B1C52" w:rsidP="00D42CA9">
      <w:pPr>
        <w:pStyle w:val="Default"/>
        <w:spacing w:line="360" w:lineRule="auto"/>
        <w:jc w:val="both"/>
        <w:rPr>
          <w:rFonts w:ascii="Arial Narrow" w:hAnsi="Arial Narrow" w:cs="Times New Roman"/>
          <w:color w:val="FF0000"/>
        </w:rPr>
      </w:pPr>
    </w:p>
    <w:p w14:paraId="5D682006" w14:textId="77777777" w:rsidR="00B70521" w:rsidRDefault="0011532E" w:rsidP="00B70521">
      <w:pPr>
        <w:shd w:val="clear" w:color="auto" w:fill="A6A6A6" w:themeFill="background1" w:themeFillShade="A6"/>
        <w:spacing w:line="360" w:lineRule="auto"/>
        <w:rPr>
          <w:rFonts w:ascii="Arial Narrow" w:hAnsi="Arial Narrow" w:cs="Times New Roman"/>
          <w:b/>
          <w:bCs/>
        </w:rPr>
      </w:pPr>
      <w:r w:rsidRPr="00440405">
        <w:rPr>
          <w:rFonts w:ascii="Arial Narrow" w:hAnsi="Arial Narrow" w:cs="Times New Roman"/>
          <w:b/>
          <w:bCs/>
        </w:rPr>
        <w:t xml:space="preserve">Organograma </w:t>
      </w:r>
      <w:bookmarkStart w:id="0" w:name="_Hlk63932636"/>
    </w:p>
    <w:p w14:paraId="6E7475E7" w14:textId="04DC09FF" w:rsidR="0070047C" w:rsidRDefault="003D22DA" w:rsidP="00B70521">
      <w:pPr>
        <w:spacing w:line="360" w:lineRule="auto"/>
        <w:rPr>
          <w:noProof/>
        </w:rPr>
      </w:pPr>
      <w:r w:rsidRPr="00440405">
        <w:rPr>
          <w:rFonts w:ascii="Arial Narrow" w:hAnsi="Arial Narrow" w:cs="Times New Roman"/>
        </w:rPr>
        <w:t xml:space="preserve">No organograma </w:t>
      </w:r>
      <w:r w:rsidR="0011532E" w:rsidRPr="00440405">
        <w:rPr>
          <w:rFonts w:ascii="Arial Narrow" w:hAnsi="Arial Narrow" w:cs="Times New Roman"/>
        </w:rPr>
        <w:t xml:space="preserve">abaixo é possível visualizar a organização administrativa do </w:t>
      </w:r>
      <w:r w:rsidR="00215DC4" w:rsidRPr="00440405">
        <w:rPr>
          <w:rFonts w:ascii="Arial Narrow" w:hAnsi="Arial Narrow" w:cs="Times New Roman"/>
        </w:rPr>
        <w:t>IPRESG</w:t>
      </w:r>
      <w:r w:rsidR="0011532E" w:rsidRPr="00440405">
        <w:rPr>
          <w:rFonts w:ascii="Arial Narrow" w:hAnsi="Arial Narrow" w:cs="Times New Roman"/>
        </w:rPr>
        <w:t>:</w:t>
      </w:r>
      <w:r w:rsidR="00CF11A0" w:rsidRPr="00CF11A0">
        <w:rPr>
          <w:noProof/>
        </w:rPr>
        <w:t xml:space="preserve"> </w:t>
      </w:r>
    </w:p>
    <w:p w14:paraId="08781E7B" w14:textId="2056C23F" w:rsidR="0070047C" w:rsidRPr="0070047C" w:rsidRDefault="0070047C" w:rsidP="00B70521">
      <w:pPr>
        <w:spacing w:line="360" w:lineRule="auto"/>
        <w:rPr>
          <w:rFonts w:ascii="Arial Narrow" w:hAnsi="Arial Narrow"/>
          <w:b/>
          <w:bCs/>
          <w:noProof/>
          <w:sz w:val="20"/>
          <w:szCs w:val="20"/>
        </w:rPr>
      </w:pPr>
      <w:r w:rsidRPr="0070047C">
        <w:rPr>
          <w:rFonts w:ascii="Arial Narrow" w:hAnsi="Arial Narrow"/>
          <w:b/>
          <w:bCs/>
          <w:noProof/>
          <w:sz w:val="20"/>
          <w:szCs w:val="20"/>
        </w:rPr>
        <w:t>Figura 1: Organograma IPRESG</w:t>
      </w:r>
    </w:p>
    <w:p w14:paraId="2D784DCE" w14:textId="5F724644" w:rsidR="00782ACC" w:rsidRDefault="00CF11A0" w:rsidP="00B70521">
      <w:pPr>
        <w:spacing w:line="360" w:lineRule="auto"/>
        <w:rPr>
          <w:rFonts w:ascii="Arial Narrow" w:hAnsi="Arial Narrow" w:cs="Times New Roman"/>
          <w:b/>
          <w:bCs/>
        </w:rPr>
      </w:pPr>
      <w:r w:rsidRPr="00CF11A0">
        <w:rPr>
          <w:rFonts w:ascii="Arial Narrow" w:hAnsi="Arial Narrow" w:cs="Times New Roman"/>
          <w:noProof/>
        </w:rPr>
        <w:drawing>
          <wp:inline distT="0" distB="0" distL="0" distR="0" wp14:anchorId="53967783" wp14:editId="14983B7B">
            <wp:extent cx="6089410" cy="3733800"/>
            <wp:effectExtent l="0" t="0" r="698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5277" cy="3737398"/>
                    </a:xfrm>
                    <a:prstGeom prst="rect">
                      <a:avLst/>
                    </a:prstGeom>
                  </pic:spPr>
                </pic:pic>
              </a:graphicData>
            </a:graphic>
          </wp:inline>
        </w:drawing>
      </w:r>
    </w:p>
    <w:p w14:paraId="3DFE8EDF" w14:textId="761611DB" w:rsidR="0070047C" w:rsidRPr="0070047C" w:rsidRDefault="0070047C" w:rsidP="00B70521">
      <w:pPr>
        <w:spacing w:line="360" w:lineRule="auto"/>
        <w:rPr>
          <w:rFonts w:ascii="Arial Narrow" w:hAnsi="Arial Narrow" w:cs="Times New Roman"/>
          <w:sz w:val="20"/>
          <w:szCs w:val="20"/>
        </w:rPr>
      </w:pPr>
      <w:r w:rsidRPr="0070047C">
        <w:rPr>
          <w:rFonts w:ascii="Arial Narrow" w:hAnsi="Arial Narrow" w:cs="Times New Roman"/>
          <w:sz w:val="20"/>
          <w:szCs w:val="20"/>
        </w:rPr>
        <w:t>Fonte: IPRESG, 2024.</w:t>
      </w:r>
    </w:p>
    <w:bookmarkEnd w:id="0"/>
    <w:p w14:paraId="7B4DB604" w14:textId="6C5A32D2" w:rsidR="00782ACC" w:rsidRPr="00CF11A0" w:rsidRDefault="00782ACC" w:rsidP="009D384A">
      <w:pPr>
        <w:spacing w:line="360" w:lineRule="auto"/>
        <w:rPr>
          <w:rFonts w:ascii="Arial Narrow" w:hAnsi="Arial Narrow" w:cs="Times New Roman"/>
          <w:color w:val="FF0000"/>
          <w:sz w:val="6"/>
          <w:szCs w:val="6"/>
        </w:rPr>
      </w:pPr>
    </w:p>
    <w:p w14:paraId="53D8885A" w14:textId="1111C78D" w:rsidR="00F6358D" w:rsidRPr="00440405" w:rsidRDefault="00F6358D" w:rsidP="00F6358D">
      <w:pPr>
        <w:shd w:val="clear" w:color="auto" w:fill="A6A6A6" w:themeFill="background1" w:themeFillShade="A6"/>
        <w:spacing w:after="0" w:line="360" w:lineRule="auto"/>
        <w:rPr>
          <w:rFonts w:ascii="Arial Narrow" w:hAnsi="Arial Narrow" w:cs="Times New Roman"/>
          <w:b/>
          <w:sz w:val="24"/>
          <w:szCs w:val="24"/>
        </w:rPr>
      </w:pPr>
      <w:r w:rsidRPr="00440405">
        <w:rPr>
          <w:rFonts w:ascii="Arial Narrow" w:hAnsi="Arial Narrow" w:cs="Times New Roman"/>
          <w:b/>
          <w:sz w:val="24"/>
          <w:szCs w:val="24"/>
        </w:rPr>
        <w:t>Dos Contratos</w:t>
      </w:r>
    </w:p>
    <w:p w14:paraId="1431ACEA" w14:textId="21A34651" w:rsidR="00BB2255" w:rsidRPr="00440405" w:rsidRDefault="00F6358D" w:rsidP="00BB2255">
      <w:pPr>
        <w:spacing w:line="360" w:lineRule="auto"/>
        <w:rPr>
          <w:rFonts w:ascii="Arial Narrow" w:hAnsi="Arial Narrow" w:cs="Times New Roman"/>
          <w:sz w:val="24"/>
          <w:szCs w:val="24"/>
        </w:rPr>
      </w:pPr>
      <w:r w:rsidRPr="00440405">
        <w:rPr>
          <w:rFonts w:ascii="Arial Narrow" w:hAnsi="Arial Narrow" w:cs="Times New Roman"/>
          <w:sz w:val="24"/>
          <w:szCs w:val="24"/>
        </w:rPr>
        <w:tab/>
      </w:r>
      <w:r w:rsidR="00BB2255" w:rsidRPr="00440405">
        <w:rPr>
          <w:rFonts w:ascii="Arial Narrow" w:hAnsi="Arial Narrow" w:cs="Times New Roman"/>
          <w:sz w:val="24"/>
          <w:szCs w:val="24"/>
        </w:rPr>
        <w:t>Em 202</w:t>
      </w:r>
      <w:r w:rsidR="00740FB7">
        <w:rPr>
          <w:rFonts w:ascii="Arial Narrow" w:hAnsi="Arial Narrow" w:cs="Times New Roman"/>
          <w:sz w:val="24"/>
          <w:szCs w:val="24"/>
        </w:rPr>
        <w:t>3</w:t>
      </w:r>
      <w:r w:rsidR="00B14B53" w:rsidRPr="00440405">
        <w:rPr>
          <w:rFonts w:ascii="Arial Narrow" w:hAnsi="Arial Narrow" w:cs="Times New Roman"/>
          <w:sz w:val="24"/>
          <w:szCs w:val="24"/>
        </w:rPr>
        <w:t>,</w:t>
      </w:r>
      <w:r w:rsidR="00BB2255" w:rsidRPr="00440405">
        <w:rPr>
          <w:rFonts w:ascii="Arial Narrow" w:hAnsi="Arial Narrow" w:cs="Times New Roman"/>
          <w:sz w:val="24"/>
          <w:szCs w:val="24"/>
        </w:rPr>
        <w:t xml:space="preserve"> o IPRESG </w:t>
      </w:r>
      <w:r w:rsidR="00B14B53" w:rsidRPr="00440405">
        <w:rPr>
          <w:rFonts w:ascii="Arial Narrow" w:hAnsi="Arial Narrow" w:cs="Times New Roman"/>
          <w:sz w:val="24"/>
          <w:szCs w:val="24"/>
        </w:rPr>
        <w:t xml:space="preserve">possuía </w:t>
      </w:r>
      <w:r w:rsidR="00BB2255" w:rsidRPr="00440405">
        <w:rPr>
          <w:rFonts w:ascii="Arial Narrow" w:hAnsi="Arial Narrow" w:cs="Times New Roman"/>
          <w:sz w:val="24"/>
          <w:szCs w:val="24"/>
        </w:rPr>
        <w:t>firm</w:t>
      </w:r>
      <w:r w:rsidR="00B14B53" w:rsidRPr="00440405">
        <w:rPr>
          <w:rFonts w:ascii="Arial Narrow" w:hAnsi="Arial Narrow" w:cs="Times New Roman"/>
          <w:sz w:val="24"/>
          <w:szCs w:val="24"/>
        </w:rPr>
        <w:t>ados</w:t>
      </w:r>
      <w:r w:rsidR="00BB2255" w:rsidRPr="00440405">
        <w:rPr>
          <w:rFonts w:ascii="Arial Narrow" w:hAnsi="Arial Narrow" w:cs="Times New Roman"/>
          <w:sz w:val="24"/>
          <w:szCs w:val="24"/>
        </w:rPr>
        <w:t xml:space="preserve"> os seguintes contratos: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695"/>
      </w:tblGrid>
      <w:tr w:rsidR="00BB2255" w:rsidRPr="00740FB7" w14:paraId="2CB2B6AB" w14:textId="77777777" w:rsidTr="005E31B7">
        <w:tc>
          <w:tcPr>
            <w:tcW w:w="7366" w:type="dxa"/>
            <w:hideMark/>
          </w:tcPr>
          <w:p w14:paraId="50C3577C" w14:textId="2A2934C5" w:rsidR="00BB2255" w:rsidRPr="00E56AA8" w:rsidRDefault="000427D3">
            <w:pPr>
              <w:spacing w:line="360" w:lineRule="auto"/>
              <w:rPr>
                <w:rFonts w:ascii="Arial Narrow" w:hAnsi="Arial Narrow" w:cs="Times New Roman"/>
                <w:b/>
                <w:sz w:val="20"/>
                <w:szCs w:val="20"/>
              </w:rPr>
            </w:pPr>
            <w:r w:rsidRPr="00E56AA8">
              <w:rPr>
                <w:rFonts w:ascii="Arial Narrow" w:hAnsi="Arial Narrow" w:cs="Times New Roman"/>
                <w:b/>
                <w:sz w:val="20"/>
                <w:szCs w:val="20"/>
              </w:rPr>
              <w:t>CONTRATO</w:t>
            </w:r>
          </w:p>
        </w:tc>
        <w:tc>
          <w:tcPr>
            <w:tcW w:w="1695" w:type="dxa"/>
            <w:hideMark/>
          </w:tcPr>
          <w:p w14:paraId="71001F03" w14:textId="13A3D21D" w:rsidR="00BB2255" w:rsidRPr="00E56AA8" w:rsidRDefault="000427D3" w:rsidP="00B14B53">
            <w:pPr>
              <w:spacing w:line="360" w:lineRule="auto"/>
              <w:jc w:val="center"/>
              <w:rPr>
                <w:rFonts w:ascii="Arial Narrow" w:hAnsi="Arial Narrow" w:cs="Times New Roman"/>
                <w:b/>
                <w:sz w:val="20"/>
                <w:szCs w:val="20"/>
              </w:rPr>
            </w:pPr>
            <w:r w:rsidRPr="00E56AA8">
              <w:rPr>
                <w:rFonts w:ascii="Arial Narrow" w:hAnsi="Arial Narrow" w:cs="Times New Roman"/>
                <w:b/>
                <w:sz w:val="20"/>
                <w:szCs w:val="20"/>
              </w:rPr>
              <w:t>VALOR MENSAL</w:t>
            </w:r>
          </w:p>
        </w:tc>
      </w:tr>
      <w:tr w:rsidR="00BB2255" w:rsidRPr="00740FB7" w14:paraId="05285A40" w14:textId="77777777" w:rsidTr="005E31B7">
        <w:tc>
          <w:tcPr>
            <w:tcW w:w="7366" w:type="dxa"/>
            <w:hideMark/>
          </w:tcPr>
          <w:p w14:paraId="2FEB045C" w14:textId="5CB2176A" w:rsidR="00BB2255" w:rsidRPr="00E56AA8" w:rsidRDefault="00BB2255">
            <w:pPr>
              <w:spacing w:line="360" w:lineRule="auto"/>
              <w:rPr>
                <w:rFonts w:ascii="Arial Narrow" w:hAnsi="Arial Narrow" w:cs="Times New Roman"/>
                <w:sz w:val="20"/>
                <w:szCs w:val="20"/>
              </w:rPr>
            </w:pPr>
            <w:proofErr w:type="spellStart"/>
            <w:r w:rsidRPr="00E56AA8">
              <w:rPr>
                <w:rFonts w:ascii="Arial Narrow" w:hAnsi="Arial Narrow" w:cs="Times New Roman"/>
                <w:b/>
                <w:sz w:val="20"/>
                <w:szCs w:val="20"/>
              </w:rPr>
              <w:t>Luis</w:t>
            </w:r>
            <w:proofErr w:type="spellEnd"/>
            <w:r w:rsidRPr="00E56AA8">
              <w:rPr>
                <w:rFonts w:ascii="Arial Narrow" w:hAnsi="Arial Narrow" w:cs="Times New Roman"/>
                <w:b/>
                <w:sz w:val="20"/>
                <w:szCs w:val="20"/>
              </w:rPr>
              <w:t xml:space="preserve"> Felipe </w:t>
            </w:r>
            <w:r w:rsidR="009C535B" w:rsidRPr="00E56AA8">
              <w:rPr>
                <w:rFonts w:ascii="Arial Narrow" w:hAnsi="Arial Narrow" w:cs="Times New Roman"/>
                <w:b/>
                <w:sz w:val="20"/>
                <w:szCs w:val="20"/>
              </w:rPr>
              <w:t xml:space="preserve">da Rosa Carvalho - </w:t>
            </w:r>
            <w:r w:rsidRPr="00E56AA8">
              <w:rPr>
                <w:rFonts w:ascii="Arial Narrow" w:hAnsi="Arial Narrow" w:cs="Times New Roman"/>
                <w:b/>
                <w:sz w:val="20"/>
                <w:szCs w:val="20"/>
              </w:rPr>
              <w:t>ME</w:t>
            </w:r>
            <w:r w:rsidRPr="00E56AA8">
              <w:rPr>
                <w:rFonts w:ascii="Arial Narrow" w:hAnsi="Arial Narrow" w:cs="Times New Roman"/>
                <w:sz w:val="20"/>
                <w:szCs w:val="20"/>
              </w:rPr>
              <w:t xml:space="preserve"> (manutenção site)</w:t>
            </w:r>
          </w:p>
        </w:tc>
        <w:tc>
          <w:tcPr>
            <w:tcW w:w="1695" w:type="dxa"/>
            <w:hideMark/>
          </w:tcPr>
          <w:p w14:paraId="66131563" w14:textId="1ADD6429" w:rsidR="00BB2255" w:rsidRPr="00E56AA8" w:rsidRDefault="00BB2255" w:rsidP="00B14B53">
            <w:pPr>
              <w:spacing w:line="360" w:lineRule="auto"/>
              <w:jc w:val="center"/>
              <w:rPr>
                <w:rFonts w:ascii="Arial Narrow" w:hAnsi="Arial Narrow" w:cs="Times New Roman"/>
                <w:sz w:val="20"/>
                <w:szCs w:val="20"/>
              </w:rPr>
            </w:pPr>
            <w:r w:rsidRPr="00E56AA8">
              <w:rPr>
                <w:rFonts w:ascii="Arial Narrow" w:hAnsi="Arial Narrow" w:cs="Times New Roman"/>
                <w:sz w:val="20"/>
                <w:szCs w:val="20"/>
              </w:rPr>
              <w:t xml:space="preserve">R$ </w:t>
            </w:r>
            <w:r w:rsidR="00E56AA8" w:rsidRPr="00E56AA8">
              <w:rPr>
                <w:rFonts w:ascii="Arial Narrow" w:hAnsi="Arial Narrow" w:cs="Times New Roman"/>
                <w:sz w:val="20"/>
                <w:szCs w:val="20"/>
              </w:rPr>
              <w:t xml:space="preserve">  </w:t>
            </w:r>
            <w:r w:rsidR="00B14B53" w:rsidRPr="00E56AA8">
              <w:rPr>
                <w:rFonts w:ascii="Arial Narrow" w:hAnsi="Arial Narrow" w:cs="Times New Roman"/>
                <w:sz w:val="20"/>
                <w:szCs w:val="20"/>
              </w:rPr>
              <w:t xml:space="preserve">   </w:t>
            </w:r>
            <w:r w:rsidR="00440405" w:rsidRPr="00E56AA8">
              <w:rPr>
                <w:rFonts w:ascii="Arial Narrow" w:hAnsi="Arial Narrow" w:cs="Times New Roman"/>
                <w:sz w:val="20"/>
                <w:szCs w:val="20"/>
              </w:rPr>
              <w:t>3</w:t>
            </w:r>
            <w:r w:rsidR="00E56AA8" w:rsidRPr="00E56AA8">
              <w:rPr>
                <w:rFonts w:ascii="Arial Narrow" w:hAnsi="Arial Narrow" w:cs="Times New Roman"/>
                <w:sz w:val="20"/>
                <w:szCs w:val="20"/>
              </w:rPr>
              <w:t>46</w:t>
            </w:r>
            <w:r w:rsidR="00440405" w:rsidRPr="00E56AA8">
              <w:rPr>
                <w:rFonts w:ascii="Arial Narrow" w:hAnsi="Arial Narrow" w:cs="Times New Roman"/>
                <w:sz w:val="20"/>
                <w:szCs w:val="20"/>
              </w:rPr>
              <w:t>,</w:t>
            </w:r>
            <w:r w:rsidR="00E56AA8" w:rsidRPr="00E56AA8">
              <w:rPr>
                <w:rFonts w:ascii="Arial Narrow" w:hAnsi="Arial Narrow" w:cs="Times New Roman"/>
                <w:sz w:val="20"/>
                <w:szCs w:val="20"/>
              </w:rPr>
              <w:t>85</w:t>
            </w:r>
          </w:p>
        </w:tc>
      </w:tr>
      <w:tr w:rsidR="00BB2255" w:rsidRPr="00740FB7" w14:paraId="5071393F" w14:textId="77777777" w:rsidTr="005E31B7">
        <w:tc>
          <w:tcPr>
            <w:tcW w:w="7366" w:type="dxa"/>
            <w:hideMark/>
          </w:tcPr>
          <w:p w14:paraId="781AF036" w14:textId="5480B6B7" w:rsidR="00BB2255" w:rsidRPr="00CF11A0" w:rsidRDefault="009C535B">
            <w:pPr>
              <w:spacing w:line="360" w:lineRule="auto"/>
              <w:rPr>
                <w:rFonts w:ascii="Arial Narrow" w:hAnsi="Arial Narrow" w:cs="Times New Roman"/>
                <w:sz w:val="20"/>
                <w:szCs w:val="20"/>
              </w:rPr>
            </w:pPr>
            <w:r w:rsidRPr="00CF11A0">
              <w:rPr>
                <w:rFonts w:ascii="Arial Narrow" w:hAnsi="Arial Narrow" w:cs="Times New Roman"/>
                <w:b/>
                <w:sz w:val="20"/>
                <w:szCs w:val="20"/>
              </w:rPr>
              <w:t>DFensul</w:t>
            </w:r>
            <w:r w:rsidR="00B14B53" w:rsidRPr="00CF11A0">
              <w:rPr>
                <w:rFonts w:ascii="Arial Narrow" w:hAnsi="Arial Narrow" w:cs="Times New Roman"/>
                <w:b/>
                <w:sz w:val="20"/>
                <w:szCs w:val="20"/>
              </w:rPr>
              <w:t xml:space="preserve"> </w:t>
            </w:r>
            <w:r w:rsidR="00B14B53" w:rsidRPr="00CF11A0">
              <w:rPr>
                <w:rFonts w:ascii="Arial Narrow" w:hAnsi="Arial Narrow" w:cs="Times New Roman"/>
                <w:bCs/>
                <w:sz w:val="20"/>
                <w:szCs w:val="20"/>
              </w:rPr>
              <w:t>(</w:t>
            </w:r>
            <w:r w:rsidR="00B14B53" w:rsidRPr="00CF11A0">
              <w:rPr>
                <w:rFonts w:ascii="Arial Narrow" w:hAnsi="Arial Narrow" w:cs="Times New Roman"/>
                <w:sz w:val="20"/>
                <w:szCs w:val="20"/>
              </w:rPr>
              <w:t>m</w:t>
            </w:r>
            <w:r w:rsidR="00BB2255" w:rsidRPr="00CF11A0">
              <w:rPr>
                <w:rFonts w:ascii="Arial Narrow" w:hAnsi="Arial Narrow" w:cs="Times New Roman"/>
                <w:sz w:val="20"/>
                <w:szCs w:val="20"/>
              </w:rPr>
              <w:t xml:space="preserve">onitoramento </w:t>
            </w:r>
            <w:r w:rsidR="00B14B53" w:rsidRPr="00CF11A0">
              <w:rPr>
                <w:rFonts w:ascii="Arial Narrow" w:hAnsi="Arial Narrow" w:cs="Times New Roman"/>
                <w:sz w:val="20"/>
                <w:szCs w:val="20"/>
              </w:rPr>
              <w:t>e</w:t>
            </w:r>
            <w:r w:rsidR="00BB2255" w:rsidRPr="00CF11A0">
              <w:rPr>
                <w:rFonts w:ascii="Arial Narrow" w:hAnsi="Arial Narrow" w:cs="Times New Roman"/>
                <w:sz w:val="20"/>
                <w:szCs w:val="20"/>
              </w:rPr>
              <w:t>letrônico</w:t>
            </w:r>
            <w:r w:rsidR="00B14B53" w:rsidRPr="00CF11A0">
              <w:rPr>
                <w:rFonts w:ascii="Arial Narrow" w:hAnsi="Arial Narrow" w:cs="Times New Roman"/>
                <w:sz w:val="20"/>
                <w:szCs w:val="20"/>
              </w:rPr>
              <w:t>)</w:t>
            </w:r>
          </w:p>
        </w:tc>
        <w:tc>
          <w:tcPr>
            <w:tcW w:w="1695" w:type="dxa"/>
            <w:hideMark/>
          </w:tcPr>
          <w:p w14:paraId="3C7E32D7" w14:textId="2C35A348" w:rsidR="00BB2255" w:rsidRPr="00CF11A0" w:rsidRDefault="00BB2255" w:rsidP="00B14B53">
            <w:pPr>
              <w:spacing w:line="360" w:lineRule="auto"/>
              <w:jc w:val="center"/>
              <w:rPr>
                <w:rFonts w:ascii="Arial Narrow" w:hAnsi="Arial Narrow" w:cs="Times New Roman"/>
                <w:sz w:val="20"/>
                <w:szCs w:val="20"/>
              </w:rPr>
            </w:pPr>
            <w:r w:rsidRPr="00CF11A0">
              <w:rPr>
                <w:rFonts w:ascii="Arial Narrow" w:hAnsi="Arial Narrow" w:cs="Times New Roman"/>
                <w:sz w:val="20"/>
                <w:szCs w:val="20"/>
              </w:rPr>
              <w:t xml:space="preserve">R$ </w:t>
            </w:r>
            <w:r w:rsidR="00E56AA8">
              <w:rPr>
                <w:rFonts w:ascii="Arial Narrow" w:hAnsi="Arial Narrow" w:cs="Times New Roman"/>
                <w:sz w:val="20"/>
                <w:szCs w:val="20"/>
              </w:rPr>
              <w:t xml:space="preserve">  </w:t>
            </w:r>
            <w:r w:rsidR="00B14B53" w:rsidRPr="00CF11A0">
              <w:rPr>
                <w:rFonts w:ascii="Arial Narrow" w:hAnsi="Arial Narrow" w:cs="Times New Roman"/>
                <w:sz w:val="20"/>
                <w:szCs w:val="20"/>
              </w:rPr>
              <w:t xml:space="preserve">   </w:t>
            </w:r>
            <w:r w:rsidRPr="00CF11A0">
              <w:rPr>
                <w:rFonts w:ascii="Arial Narrow" w:hAnsi="Arial Narrow" w:cs="Times New Roman"/>
                <w:sz w:val="20"/>
                <w:szCs w:val="20"/>
              </w:rPr>
              <w:t>2</w:t>
            </w:r>
            <w:r w:rsidR="009C535B" w:rsidRPr="00CF11A0">
              <w:rPr>
                <w:rFonts w:ascii="Arial Narrow" w:hAnsi="Arial Narrow" w:cs="Times New Roman"/>
                <w:sz w:val="20"/>
                <w:szCs w:val="20"/>
              </w:rPr>
              <w:t>68</w:t>
            </w:r>
            <w:r w:rsidRPr="00CF11A0">
              <w:rPr>
                <w:rFonts w:ascii="Arial Narrow" w:hAnsi="Arial Narrow" w:cs="Times New Roman"/>
                <w:sz w:val="20"/>
                <w:szCs w:val="20"/>
              </w:rPr>
              <w:t>,00</w:t>
            </w:r>
          </w:p>
        </w:tc>
      </w:tr>
      <w:tr w:rsidR="00BB2255" w:rsidRPr="00740FB7" w14:paraId="28F33007" w14:textId="77777777" w:rsidTr="005E31B7">
        <w:tc>
          <w:tcPr>
            <w:tcW w:w="7366" w:type="dxa"/>
            <w:hideMark/>
          </w:tcPr>
          <w:p w14:paraId="22AE093E" w14:textId="1EA7D726" w:rsidR="00BB2255" w:rsidRPr="00CF11A0" w:rsidRDefault="009C535B">
            <w:pPr>
              <w:spacing w:line="360" w:lineRule="auto"/>
              <w:rPr>
                <w:rFonts w:ascii="Arial Narrow" w:hAnsi="Arial Narrow" w:cs="Times New Roman"/>
                <w:sz w:val="20"/>
                <w:szCs w:val="20"/>
              </w:rPr>
            </w:pPr>
            <w:r w:rsidRPr="00CF11A0">
              <w:rPr>
                <w:rFonts w:ascii="Arial Narrow" w:hAnsi="Arial Narrow" w:cs="Times New Roman"/>
                <w:b/>
                <w:sz w:val="20"/>
                <w:szCs w:val="20"/>
              </w:rPr>
              <w:t>DFensul</w:t>
            </w:r>
            <w:r w:rsidR="00BB2255" w:rsidRPr="00CF11A0">
              <w:rPr>
                <w:rFonts w:ascii="Arial Narrow" w:hAnsi="Arial Narrow" w:cs="Times New Roman"/>
                <w:sz w:val="20"/>
                <w:szCs w:val="20"/>
              </w:rPr>
              <w:t xml:space="preserve"> </w:t>
            </w:r>
            <w:r w:rsidR="00B14B53" w:rsidRPr="00CF11A0">
              <w:rPr>
                <w:rFonts w:ascii="Arial Narrow" w:hAnsi="Arial Narrow" w:cs="Times New Roman"/>
                <w:sz w:val="20"/>
                <w:szCs w:val="20"/>
              </w:rPr>
              <w:t xml:space="preserve">(plataforma </w:t>
            </w:r>
            <w:r w:rsidR="00BB2255" w:rsidRPr="00CF11A0">
              <w:rPr>
                <w:rFonts w:ascii="Arial Narrow" w:hAnsi="Arial Narrow" w:cs="Times New Roman"/>
                <w:sz w:val="20"/>
                <w:szCs w:val="20"/>
              </w:rPr>
              <w:t>S</w:t>
            </w:r>
            <w:r w:rsidR="00B14B53" w:rsidRPr="00CF11A0">
              <w:rPr>
                <w:rFonts w:ascii="Arial Narrow" w:hAnsi="Arial Narrow" w:cs="Times New Roman"/>
                <w:sz w:val="20"/>
                <w:szCs w:val="20"/>
              </w:rPr>
              <w:t xml:space="preserve">ão </w:t>
            </w:r>
            <w:r w:rsidR="00BB2255" w:rsidRPr="00CF11A0">
              <w:rPr>
                <w:rFonts w:ascii="Arial Narrow" w:hAnsi="Arial Narrow" w:cs="Times New Roman"/>
                <w:sz w:val="20"/>
                <w:szCs w:val="20"/>
              </w:rPr>
              <w:t>G</w:t>
            </w:r>
            <w:r w:rsidR="00B14B53" w:rsidRPr="00CF11A0">
              <w:rPr>
                <w:rFonts w:ascii="Arial Narrow" w:hAnsi="Arial Narrow" w:cs="Times New Roman"/>
                <w:sz w:val="20"/>
                <w:szCs w:val="20"/>
              </w:rPr>
              <w:t>abriel</w:t>
            </w:r>
            <w:r w:rsidR="00BB2255" w:rsidRPr="00CF11A0">
              <w:rPr>
                <w:rFonts w:ascii="Arial Narrow" w:hAnsi="Arial Narrow" w:cs="Times New Roman"/>
                <w:sz w:val="20"/>
                <w:szCs w:val="20"/>
              </w:rPr>
              <w:t xml:space="preserve"> + Segura)</w:t>
            </w:r>
          </w:p>
        </w:tc>
        <w:tc>
          <w:tcPr>
            <w:tcW w:w="1695" w:type="dxa"/>
            <w:hideMark/>
          </w:tcPr>
          <w:p w14:paraId="09A563D2" w14:textId="6E0E1AF9" w:rsidR="00BB2255" w:rsidRPr="00CF11A0" w:rsidRDefault="00BB2255" w:rsidP="00B14B53">
            <w:pPr>
              <w:spacing w:line="360" w:lineRule="auto"/>
              <w:jc w:val="center"/>
              <w:rPr>
                <w:rFonts w:ascii="Arial Narrow" w:hAnsi="Arial Narrow" w:cs="Times New Roman"/>
                <w:sz w:val="20"/>
                <w:szCs w:val="20"/>
              </w:rPr>
            </w:pPr>
            <w:r w:rsidRPr="00CF11A0">
              <w:rPr>
                <w:rFonts w:ascii="Arial Narrow" w:hAnsi="Arial Narrow" w:cs="Times New Roman"/>
                <w:sz w:val="20"/>
                <w:szCs w:val="20"/>
              </w:rPr>
              <w:t>R$</w:t>
            </w:r>
            <w:r w:rsidR="00E56AA8">
              <w:rPr>
                <w:rFonts w:ascii="Arial Narrow" w:hAnsi="Arial Narrow" w:cs="Times New Roman"/>
                <w:sz w:val="20"/>
                <w:szCs w:val="20"/>
              </w:rPr>
              <w:t xml:space="preserve">  </w:t>
            </w:r>
            <w:r w:rsidRPr="00CF11A0">
              <w:rPr>
                <w:rFonts w:ascii="Arial Narrow" w:hAnsi="Arial Narrow" w:cs="Times New Roman"/>
                <w:sz w:val="20"/>
                <w:szCs w:val="20"/>
              </w:rPr>
              <w:t xml:space="preserve"> </w:t>
            </w:r>
            <w:r w:rsidR="00B14B53" w:rsidRPr="00CF11A0">
              <w:rPr>
                <w:rFonts w:ascii="Arial Narrow" w:hAnsi="Arial Narrow" w:cs="Times New Roman"/>
                <w:sz w:val="20"/>
                <w:szCs w:val="20"/>
              </w:rPr>
              <w:t xml:space="preserve">     </w:t>
            </w:r>
            <w:r w:rsidR="009C535B" w:rsidRPr="00CF11A0">
              <w:rPr>
                <w:rFonts w:ascii="Arial Narrow" w:hAnsi="Arial Narrow" w:cs="Times New Roman"/>
                <w:sz w:val="20"/>
                <w:szCs w:val="20"/>
              </w:rPr>
              <w:t>8</w:t>
            </w:r>
            <w:r w:rsidRPr="00CF11A0">
              <w:rPr>
                <w:rFonts w:ascii="Arial Narrow" w:hAnsi="Arial Narrow" w:cs="Times New Roman"/>
                <w:sz w:val="20"/>
                <w:szCs w:val="20"/>
              </w:rPr>
              <w:t>9,90</w:t>
            </w:r>
          </w:p>
        </w:tc>
      </w:tr>
      <w:tr w:rsidR="00BB2255" w:rsidRPr="00740FB7" w14:paraId="13256FE6" w14:textId="77777777" w:rsidTr="005E31B7">
        <w:tc>
          <w:tcPr>
            <w:tcW w:w="7366" w:type="dxa"/>
            <w:hideMark/>
          </w:tcPr>
          <w:p w14:paraId="11857508" w14:textId="4988D679" w:rsidR="00BB2255" w:rsidRPr="00CF11A0" w:rsidRDefault="00BB2255">
            <w:pPr>
              <w:spacing w:line="360" w:lineRule="auto"/>
              <w:rPr>
                <w:rFonts w:ascii="Arial Narrow" w:hAnsi="Arial Narrow" w:cs="Times New Roman"/>
                <w:sz w:val="20"/>
                <w:szCs w:val="20"/>
              </w:rPr>
            </w:pPr>
            <w:r w:rsidRPr="00CF11A0">
              <w:rPr>
                <w:rFonts w:ascii="Arial Narrow" w:hAnsi="Arial Narrow" w:cs="Times New Roman"/>
                <w:b/>
                <w:sz w:val="20"/>
                <w:szCs w:val="20"/>
              </w:rPr>
              <w:t>IGAM</w:t>
            </w:r>
            <w:r w:rsidRPr="00CF11A0">
              <w:rPr>
                <w:rFonts w:ascii="Arial Narrow" w:hAnsi="Arial Narrow" w:cs="Times New Roman"/>
                <w:sz w:val="20"/>
                <w:szCs w:val="20"/>
              </w:rPr>
              <w:t xml:space="preserve"> (assessoria </w:t>
            </w:r>
            <w:r w:rsidR="00CF11A0">
              <w:rPr>
                <w:rFonts w:ascii="Arial Narrow" w:hAnsi="Arial Narrow" w:cs="Times New Roman"/>
                <w:sz w:val="20"/>
                <w:szCs w:val="20"/>
              </w:rPr>
              <w:t xml:space="preserve">contábil, </w:t>
            </w:r>
            <w:r w:rsidRPr="00CF11A0">
              <w:rPr>
                <w:rFonts w:ascii="Arial Narrow" w:hAnsi="Arial Narrow" w:cs="Times New Roman"/>
                <w:sz w:val="20"/>
                <w:szCs w:val="20"/>
              </w:rPr>
              <w:t>jurídica</w:t>
            </w:r>
            <w:r w:rsidR="00CF11A0">
              <w:rPr>
                <w:rFonts w:ascii="Arial Narrow" w:hAnsi="Arial Narrow" w:cs="Times New Roman"/>
                <w:sz w:val="20"/>
                <w:szCs w:val="20"/>
              </w:rPr>
              <w:t xml:space="preserve"> e de gestão</w:t>
            </w:r>
            <w:r w:rsidRPr="00CF11A0">
              <w:rPr>
                <w:rFonts w:ascii="Arial Narrow" w:hAnsi="Arial Narrow" w:cs="Times New Roman"/>
                <w:sz w:val="20"/>
                <w:szCs w:val="20"/>
              </w:rPr>
              <w:t>)</w:t>
            </w:r>
          </w:p>
        </w:tc>
        <w:tc>
          <w:tcPr>
            <w:tcW w:w="1695" w:type="dxa"/>
            <w:hideMark/>
          </w:tcPr>
          <w:p w14:paraId="47E76549" w14:textId="2DE5FF2D" w:rsidR="00BB2255" w:rsidRPr="00CF11A0" w:rsidRDefault="00BB2255" w:rsidP="00B14B53">
            <w:pPr>
              <w:spacing w:line="360" w:lineRule="auto"/>
              <w:jc w:val="center"/>
              <w:rPr>
                <w:rFonts w:ascii="Arial Narrow" w:hAnsi="Arial Narrow" w:cs="Times New Roman"/>
                <w:sz w:val="20"/>
                <w:szCs w:val="20"/>
              </w:rPr>
            </w:pPr>
            <w:r w:rsidRPr="00CF11A0">
              <w:rPr>
                <w:rFonts w:ascii="Arial Narrow" w:hAnsi="Arial Narrow" w:cs="Times New Roman"/>
                <w:sz w:val="20"/>
                <w:szCs w:val="20"/>
              </w:rPr>
              <w:t xml:space="preserve">R$ </w:t>
            </w:r>
            <w:r w:rsidR="00E56AA8">
              <w:rPr>
                <w:rFonts w:ascii="Arial Narrow" w:hAnsi="Arial Narrow" w:cs="Times New Roman"/>
                <w:sz w:val="20"/>
                <w:szCs w:val="20"/>
              </w:rPr>
              <w:t xml:space="preserve">  </w:t>
            </w:r>
            <w:r w:rsidR="00CF11A0" w:rsidRPr="00CF11A0">
              <w:rPr>
                <w:rFonts w:ascii="Arial Narrow" w:hAnsi="Arial Narrow" w:cs="Times New Roman"/>
                <w:sz w:val="20"/>
                <w:szCs w:val="20"/>
              </w:rPr>
              <w:t>1.625,20</w:t>
            </w:r>
          </w:p>
        </w:tc>
      </w:tr>
      <w:tr w:rsidR="00BB2255" w:rsidRPr="00740FB7" w14:paraId="02809561" w14:textId="77777777" w:rsidTr="005E31B7">
        <w:tc>
          <w:tcPr>
            <w:tcW w:w="7366" w:type="dxa"/>
            <w:hideMark/>
          </w:tcPr>
          <w:p w14:paraId="1E427DE2" w14:textId="2B5EB3D6" w:rsidR="00BB2255" w:rsidRPr="00740FB7" w:rsidRDefault="00BB2255">
            <w:pPr>
              <w:spacing w:line="360" w:lineRule="auto"/>
              <w:rPr>
                <w:rFonts w:ascii="Arial Narrow" w:hAnsi="Arial Narrow" w:cs="Times New Roman"/>
                <w:color w:val="FF0000"/>
                <w:sz w:val="20"/>
                <w:szCs w:val="20"/>
              </w:rPr>
            </w:pPr>
            <w:r w:rsidRPr="00E56AA8">
              <w:rPr>
                <w:rFonts w:ascii="Arial Narrow" w:hAnsi="Arial Narrow" w:cs="Times New Roman"/>
                <w:b/>
                <w:sz w:val="20"/>
                <w:szCs w:val="20"/>
              </w:rPr>
              <w:t>S</w:t>
            </w:r>
            <w:r w:rsidR="009C535B" w:rsidRPr="00E56AA8">
              <w:rPr>
                <w:rFonts w:ascii="Arial Narrow" w:hAnsi="Arial Narrow" w:cs="Times New Roman"/>
                <w:b/>
                <w:sz w:val="20"/>
                <w:szCs w:val="20"/>
              </w:rPr>
              <w:t>USEPE</w:t>
            </w:r>
            <w:r w:rsidRPr="00E56AA8">
              <w:rPr>
                <w:rFonts w:ascii="Arial Narrow" w:hAnsi="Arial Narrow" w:cs="Times New Roman"/>
                <w:b/>
                <w:sz w:val="20"/>
                <w:szCs w:val="20"/>
              </w:rPr>
              <w:t xml:space="preserve"> </w:t>
            </w:r>
            <w:r w:rsidRPr="00E56AA8">
              <w:rPr>
                <w:rFonts w:ascii="Arial Narrow" w:hAnsi="Arial Narrow" w:cs="Times New Roman"/>
                <w:sz w:val="20"/>
                <w:szCs w:val="20"/>
              </w:rPr>
              <w:t>(mão-de-obra</w:t>
            </w:r>
            <w:r w:rsidR="00CF11A0" w:rsidRPr="00E56AA8">
              <w:rPr>
                <w:rFonts w:ascii="Arial Narrow" w:hAnsi="Arial Narrow" w:cs="Times New Roman"/>
                <w:sz w:val="20"/>
                <w:szCs w:val="20"/>
              </w:rPr>
              <w:t xml:space="preserve"> - limpeza</w:t>
            </w:r>
            <w:r w:rsidRPr="00E56AA8">
              <w:rPr>
                <w:rFonts w:ascii="Arial Narrow" w:hAnsi="Arial Narrow" w:cs="Times New Roman"/>
                <w:sz w:val="20"/>
                <w:szCs w:val="20"/>
              </w:rPr>
              <w:t>)</w:t>
            </w:r>
          </w:p>
        </w:tc>
        <w:tc>
          <w:tcPr>
            <w:tcW w:w="1695" w:type="dxa"/>
            <w:hideMark/>
          </w:tcPr>
          <w:p w14:paraId="77E40AD5" w14:textId="250CF01D" w:rsidR="00BB2255" w:rsidRPr="00740FB7" w:rsidRDefault="00BB2255" w:rsidP="00B14B53">
            <w:pPr>
              <w:spacing w:line="360" w:lineRule="auto"/>
              <w:jc w:val="center"/>
              <w:rPr>
                <w:rFonts w:ascii="Arial Narrow" w:hAnsi="Arial Narrow" w:cs="Times New Roman"/>
                <w:color w:val="FF0000"/>
                <w:sz w:val="20"/>
                <w:szCs w:val="20"/>
              </w:rPr>
            </w:pPr>
            <w:r w:rsidRPr="00E56AA8">
              <w:rPr>
                <w:rFonts w:ascii="Arial Narrow" w:hAnsi="Arial Narrow" w:cs="Times New Roman"/>
                <w:sz w:val="20"/>
                <w:szCs w:val="20"/>
              </w:rPr>
              <w:t xml:space="preserve">R$ </w:t>
            </w:r>
            <w:r w:rsidR="00E56AA8">
              <w:rPr>
                <w:rFonts w:ascii="Arial Narrow" w:hAnsi="Arial Narrow" w:cs="Times New Roman"/>
                <w:sz w:val="20"/>
                <w:szCs w:val="20"/>
              </w:rPr>
              <w:t xml:space="preserve">  </w:t>
            </w:r>
            <w:r w:rsidR="00E56AA8" w:rsidRPr="00E56AA8">
              <w:rPr>
                <w:rFonts w:ascii="Arial Narrow" w:hAnsi="Arial Narrow" w:cs="Times New Roman"/>
                <w:sz w:val="20"/>
                <w:szCs w:val="20"/>
              </w:rPr>
              <w:t>1.08</w:t>
            </w:r>
            <w:r w:rsidR="009C535B" w:rsidRPr="00E56AA8">
              <w:rPr>
                <w:rFonts w:ascii="Arial Narrow" w:hAnsi="Arial Narrow" w:cs="Times New Roman"/>
                <w:sz w:val="20"/>
                <w:szCs w:val="20"/>
              </w:rPr>
              <w:t>9,</w:t>
            </w:r>
            <w:r w:rsidR="00E56AA8" w:rsidRPr="00E56AA8">
              <w:rPr>
                <w:rFonts w:ascii="Arial Narrow" w:hAnsi="Arial Narrow" w:cs="Times New Roman"/>
                <w:sz w:val="20"/>
                <w:szCs w:val="20"/>
              </w:rPr>
              <w:t>0</w:t>
            </w:r>
            <w:r w:rsidR="009C535B" w:rsidRPr="00E56AA8">
              <w:rPr>
                <w:rFonts w:ascii="Arial Narrow" w:hAnsi="Arial Narrow" w:cs="Times New Roman"/>
                <w:sz w:val="20"/>
                <w:szCs w:val="20"/>
              </w:rPr>
              <w:t>0</w:t>
            </w:r>
          </w:p>
        </w:tc>
      </w:tr>
      <w:tr w:rsidR="00BB2255" w:rsidRPr="00740FB7" w14:paraId="44627D7E" w14:textId="77777777" w:rsidTr="005E31B7">
        <w:tc>
          <w:tcPr>
            <w:tcW w:w="7366" w:type="dxa"/>
          </w:tcPr>
          <w:p w14:paraId="19EF516E" w14:textId="50000DC1" w:rsidR="00BB2255" w:rsidRPr="00CF11A0" w:rsidRDefault="009C535B">
            <w:pPr>
              <w:spacing w:line="360" w:lineRule="auto"/>
              <w:rPr>
                <w:rFonts w:ascii="Arial Narrow" w:hAnsi="Arial Narrow" w:cs="Times New Roman"/>
                <w:sz w:val="20"/>
                <w:szCs w:val="20"/>
              </w:rPr>
            </w:pPr>
            <w:r w:rsidRPr="00CF11A0">
              <w:rPr>
                <w:rFonts w:ascii="Arial Narrow" w:hAnsi="Arial Narrow" w:cs="Times New Roman"/>
                <w:b/>
                <w:bCs/>
                <w:sz w:val="20"/>
                <w:szCs w:val="20"/>
              </w:rPr>
              <w:t>DATAPREV S.A.</w:t>
            </w:r>
            <w:r w:rsidR="00B14B53" w:rsidRPr="00CF11A0">
              <w:rPr>
                <w:rFonts w:ascii="Arial Narrow" w:hAnsi="Arial Narrow" w:cs="Times New Roman"/>
                <w:sz w:val="20"/>
                <w:szCs w:val="20"/>
              </w:rPr>
              <w:t xml:space="preserve"> (processamento dados COMPREV)</w:t>
            </w:r>
          </w:p>
        </w:tc>
        <w:tc>
          <w:tcPr>
            <w:tcW w:w="1695" w:type="dxa"/>
          </w:tcPr>
          <w:p w14:paraId="0D139C5E" w14:textId="5E6404C2" w:rsidR="00BB2255" w:rsidRPr="00CF11A0" w:rsidRDefault="009C535B" w:rsidP="00B14B53">
            <w:pPr>
              <w:spacing w:line="360" w:lineRule="auto"/>
              <w:jc w:val="center"/>
              <w:rPr>
                <w:rFonts w:ascii="Arial Narrow" w:hAnsi="Arial Narrow" w:cs="Times New Roman"/>
                <w:sz w:val="20"/>
                <w:szCs w:val="20"/>
              </w:rPr>
            </w:pPr>
            <w:r w:rsidRPr="00CF11A0">
              <w:rPr>
                <w:rFonts w:ascii="Arial Narrow" w:hAnsi="Arial Narrow" w:cs="Times New Roman"/>
                <w:sz w:val="20"/>
                <w:szCs w:val="20"/>
              </w:rPr>
              <w:t xml:space="preserve">R$ </w:t>
            </w:r>
            <w:r w:rsidR="00B14B53" w:rsidRPr="00CF11A0">
              <w:rPr>
                <w:rFonts w:ascii="Arial Narrow" w:hAnsi="Arial Narrow" w:cs="Times New Roman"/>
                <w:sz w:val="20"/>
                <w:szCs w:val="20"/>
              </w:rPr>
              <w:t xml:space="preserve">  </w:t>
            </w:r>
            <w:r w:rsidR="00E56AA8">
              <w:rPr>
                <w:rFonts w:ascii="Arial Narrow" w:hAnsi="Arial Narrow" w:cs="Times New Roman"/>
                <w:sz w:val="20"/>
                <w:szCs w:val="20"/>
              </w:rPr>
              <w:t xml:space="preserve">  </w:t>
            </w:r>
            <w:r w:rsidR="00B14B53" w:rsidRPr="00CF11A0">
              <w:rPr>
                <w:rFonts w:ascii="Arial Narrow" w:hAnsi="Arial Narrow" w:cs="Times New Roman"/>
                <w:sz w:val="20"/>
                <w:szCs w:val="20"/>
              </w:rPr>
              <w:t xml:space="preserve"> </w:t>
            </w:r>
            <w:r w:rsidRPr="00CF11A0">
              <w:rPr>
                <w:rFonts w:ascii="Arial Narrow" w:hAnsi="Arial Narrow" w:cs="Times New Roman"/>
                <w:sz w:val="20"/>
                <w:szCs w:val="20"/>
              </w:rPr>
              <w:t>600,00</w:t>
            </w:r>
          </w:p>
        </w:tc>
      </w:tr>
      <w:tr w:rsidR="00BB2255" w:rsidRPr="00740FB7" w14:paraId="652B6D03" w14:textId="77777777" w:rsidTr="005E31B7">
        <w:tc>
          <w:tcPr>
            <w:tcW w:w="7366" w:type="dxa"/>
            <w:hideMark/>
          </w:tcPr>
          <w:p w14:paraId="11751F39" w14:textId="77777777" w:rsidR="00BB2255" w:rsidRPr="00CF11A0" w:rsidRDefault="00BB2255">
            <w:pPr>
              <w:spacing w:line="360" w:lineRule="auto"/>
              <w:rPr>
                <w:rFonts w:ascii="Arial Narrow" w:hAnsi="Arial Narrow" w:cs="Times New Roman"/>
                <w:sz w:val="20"/>
                <w:szCs w:val="20"/>
              </w:rPr>
            </w:pPr>
            <w:r w:rsidRPr="00CF11A0">
              <w:rPr>
                <w:rFonts w:ascii="Arial Narrow" w:hAnsi="Arial Narrow" w:cs="Times New Roman"/>
                <w:b/>
                <w:sz w:val="20"/>
                <w:szCs w:val="20"/>
              </w:rPr>
              <w:t>New Life</w:t>
            </w:r>
            <w:r w:rsidRPr="00CF11A0">
              <w:rPr>
                <w:rFonts w:ascii="Arial Narrow" w:hAnsi="Arial Narrow" w:cs="Times New Roman"/>
                <w:sz w:val="20"/>
                <w:szCs w:val="20"/>
              </w:rPr>
              <w:t xml:space="preserve"> (internet)</w:t>
            </w:r>
          </w:p>
        </w:tc>
        <w:tc>
          <w:tcPr>
            <w:tcW w:w="1695" w:type="dxa"/>
            <w:hideMark/>
          </w:tcPr>
          <w:p w14:paraId="553B7604" w14:textId="2CC6B280" w:rsidR="00BB2255" w:rsidRPr="00CF11A0" w:rsidRDefault="00BB2255" w:rsidP="00B14B53">
            <w:pPr>
              <w:spacing w:line="360" w:lineRule="auto"/>
              <w:jc w:val="center"/>
              <w:rPr>
                <w:rFonts w:ascii="Arial Narrow" w:hAnsi="Arial Narrow" w:cs="Times New Roman"/>
                <w:sz w:val="20"/>
                <w:szCs w:val="20"/>
              </w:rPr>
            </w:pPr>
            <w:r w:rsidRPr="00CF11A0">
              <w:rPr>
                <w:rFonts w:ascii="Arial Narrow" w:hAnsi="Arial Narrow" w:cs="Times New Roman"/>
                <w:sz w:val="20"/>
                <w:szCs w:val="20"/>
              </w:rPr>
              <w:t>R$</w:t>
            </w:r>
            <w:r w:rsidR="00E56AA8">
              <w:rPr>
                <w:rFonts w:ascii="Arial Narrow" w:hAnsi="Arial Narrow" w:cs="Times New Roman"/>
                <w:sz w:val="20"/>
                <w:szCs w:val="20"/>
              </w:rPr>
              <w:t xml:space="preserve">  </w:t>
            </w:r>
            <w:r w:rsidRPr="00CF11A0">
              <w:rPr>
                <w:rFonts w:ascii="Arial Narrow" w:hAnsi="Arial Narrow" w:cs="Times New Roman"/>
                <w:sz w:val="20"/>
                <w:szCs w:val="20"/>
              </w:rPr>
              <w:t xml:space="preserve"> </w:t>
            </w:r>
            <w:r w:rsidR="00B14B53" w:rsidRPr="00CF11A0">
              <w:rPr>
                <w:rFonts w:ascii="Arial Narrow" w:hAnsi="Arial Narrow" w:cs="Times New Roman"/>
                <w:sz w:val="20"/>
                <w:szCs w:val="20"/>
              </w:rPr>
              <w:t xml:space="preserve">   </w:t>
            </w:r>
            <w:r w:rsidR="00440405" w:rsidRPr="00CF11A0">
              <w:rPr>
                <w:rFonts w:ascii="Arial Narrow" w:hAnsi="Arial Narrow" w:cs="Times New Roman"/>
                <w:sz w:val="20"/>
                <w:szCs w:val="20"/>
              </w:rPr>
              <w:t>169,90</w:t>
            </w:r>
          </w:p>
        </w:tc>
      </w:tr>
      <w:tr w:rsidR="00BB2255" w:rsidRPr="00740FB7" w14:paraId="70A55516" w14:textId="77777777" w:rsidTr="005E31B7">
        <w:tc>
          <w:tcPr>
            <w:tcW w:w="7366" w:type="dxa"/>
            <w:hideMark/>
          </w:tcPr>
          <w:p w14:paraId="4E020C11" w14:textId="0EC06227" w:rsidR="00BB2255" w:rsidRPr="00740FB7" w:rsidRDefault="00BB2255">
            <w:pPr>
              <w:spacing w:line="360" w:lineRule="auto"/>
              <w:rPr>
                <w:rFonts w:ascii="Arial Narrow" w:hAnsi="Arial Narrow" w:cs="Times New Roman"/>
                <w:color w:val="FF0000"/>
                <w:sz w:val="20"/>
                <w:szCs w:val="20"/>
              </w:rPr>
            </w:pPr>
            <w:r w:rsidRPr="00CF11A0">
              <w:rPr>
                <w:rFonts w:ascii="Arial Narrow" w:hAnsi="Arial Narrow" w:cs="Times New Roman"/>
                <w:b/>
                <w:sz w:val="20"/>
                <w:szCs w:val="20"/>
              </w:rPr>
              <w:lastRenderedPageBreak/>
              <w:t>Gov</w:t>
            </w:r>
            <w:r w:rsidR="009C535B" w:rsidRPr="00CF11A0">
              <w:rPr>
                <w:rFonts w:ascii="Arial Narrow" w:hAnsi="Arial Narrow" w:cs="Times New Roman"/>
                <w:b/>
                <w:sz w:val="20"/>
                <w:szCs w:val="20"/>
              </w:rPr>
              <w:t>ernança</w:t>
            </w:r>
            <w:r w:rsidRPr="00CF11A0">
              <w:rPr>
                <w:rFonts w:ascii="Arial Narrow" w:hAnsi="Arial Narrow" w:cs="Times New Roman"/>
                <w:b/>
                <w:sz w:val="20"/>
                <w:szCs w:val="20"/>
              </w:rPr>
              <w:t>Br</w:t>
            </w:r>
            <w:r w:rsidR="009C535B" w:rsidRPr="00CF11A0">
              <w:rPr>
                <w:rFonts w:ascii="Arial Narrow" w:hAnsi="Arial Narrow" w:cs="Times New Roman"/>
                <w:b/>
                <w:sz w:val="20"/>
                <w:szCs w:val="20"/>
              </w:rPr>
              <w:t xml:space="preserve">asil Sul Tecnologia LTDA </w:t>
            </w:r>
            <w:r w:rsidRPr="00CF11A0">
              <w:rPr>
                <w:rFonts w:ascii="Arial Narrow" w:hAnsi="Arial Narrow" w:cs="Times New Roman"/>
                <w:sz w:val="20"/>
                <w:szCs w:val="20"/>
              </w:rPr>
              <w:t xml:space="preserve">(sistemas </w:t>
            </w:r>
            <w:r w:rsidR="009C535B" w:rsidRPr="00CF11A0">
              <w:rPr>
                <w:rFonts w:ascii="Arial Narrow" w:hAnsi="Arial Narrow" w:cs="Times New Roman"/>
                <w:sz w:val="20"/>
                <w:szCs w:val="20"/>
              </w:rPr>
              <w:t xml:space="preserve">- </w:t>
            </w:r>
            <w:r w:rsidRPr="00CF11A0">
              <w:rPr>
                <w:rFonts w:ascii="Arial Narrow" w:hAnsi="Arial Narrow" w:cs="Times New Roman"/>
                <w:sz w:val="20"/>
                <w:szCs w:val="20"/>
              </w:rPr>
              <w:t>folha de p</w:t>
            </w:r>
            <w:r w:rsidR="009C535B" w:rsidRPr="00CF11A0">
              <w:rPr>
                <w:rFonts w:ascii="Arial Narrow" w:hAnsi="Arial Narrow" w:cs="Times New Roman"/>
                <w:sz w:val="20"/>
                <w:szCs w:val="20"/>
              </w:rPr>
              <w:t>a</w:t>
            </w:r>
            <w:r w:rsidRPr="00CF11A0">
              <w:rPr>
                <w:rFonts w:ascii="Arial Narrow" w:hAnsi="Arial Narrow" w:cs="Times New Roman"/>
                <w:sz w:val="20"/>
                <w:szCs w:val="20"/>
              </w:rPr>
              <w:t>g</w:t>
            </w:r>
            <w:r w:rsidR="009C535B" w:rsidRPr="00CF11A0">
              <w:rPr>
                <w:rFonts w:ascii="Arial Narrow" w:hAnsi="Arial Narrow" w:cs="Times New Roman"/>
                <w:sz w:val="20"/>
                <w:szCs w:val="20"/>
              </w:rPr>
              <w:t>amen</w:t>
            </w:r>
            <w:r w:rsidRPr="00CF11A0">
              <w:rPr>
                <w:rFonts w:ascii="Arial Narrow" w:hAnsi="Arial Narrow" w:cs="Times New Roman"/>
                <w:sz w:val="20"/>
                <w:szCs w:val="20"/>
              </w:rPr>
              <w:t>to, contabilidade</w:t>
            </w:r>
            <w:r w:rsidR="009C535B" w:rsidRPr="00CF11A0">
              <w:rPr>
                <w:rFonts w:ascii="Arial Narrow" w:hAnsi="Arial Narrow" w:cs="Times New Roman"/>
                <w:sz w:val="20"/>
                <w:szCs w:val="20"/>
              </w:rPr>
              <w:t>, patrimônio</w:t>
            </w:r>
            <w:r w:rsidR="000427D3" w:rsidRPr="00CF11A0">
              <w:rPr>
                <w:rFonts w:ascii="Arial Narrow" w:hAnsi="Arial Narrow" w:cs="Times New Roman"/>
                <w:sz w:val="20"/>
                <w:szCs w:val="20"/>
              </w:rPr>
              <w:t>,</w:t>
            </w:r>
            <w:r w:rsidRPr="00CF11A0">
              <w:rPr>
                <w:rFonts w:ascii="Arial Narrow" w:hAnsi="Arial Narrow" w:cs="Times New Roman"/>
                <w:sz w:val="20"/>
                <w:szCs w:val="20"/>
              </w:rPr>
              <w:t xml:space="preserve"> e</w:t>
            </w:r>
            <w:r w:rsidR="009C535B" w:rsidRPr="00CF11A0">
              <w:rPr>
                <w:rFonts w:ascii="Arial Narrow" w:hAnsi="Arial Narrow" w:cs="Times New Roman"/>
                <w:sz w:val="20"/>
                <w:szCs w:val="20"/>
              </w:rPr>
              <w:t>ntre</w:t>
            </w:r>
            <w:r w:rsidRPr="00CF11A0">
              <w:rPr>
                <w:rFonts w:ascii="Arial Narrow" w:hAnsi="Arial Narrow" w:cs="Times New Roman"/>
                <w:sz w:val="20"/>
                <w:szCs w:val="20"/>
              </w:rPr>
              <w:t xml:space="preserve"> outros)</w:t>
            </w:r>
          </w:p>
        </w:tc>
        <w:tc>
          <w:tcPr>
            <w:tcW w:w="1695" w:type="dxa"/>
            <w:hideMark/>
          </w:tcPr>
          <w:p w14:paraId="3F95CB4E" w14:textId="6849455A" w:rsidR="00BB2255" w:rsidRPr="00CF11A0" w:rsidRDefault="00BB2255" w:rsidP="00B14B53">
            <w:pPr>
              <w:spacing w:line="360" w:lineRule="auto"/>
              <w:jc w:val="center"/>
              <w:rPr>
                <w:rFonts w:ascii="Arial Narrow" w:hAnsi="Arial Narrow" w:cs="Times New Roman"/>
                <w:color w:val="FF0000"/>
                <w:sz w:val="20"/>
                <w:szCs w:val="20"/>
              </w:rPr>
            </w:pPr>
            <w:r w:rsidRPr="00CF11A0">
              <w:rPr>
                <w:rFonts w:ascii="Arial Narrow" w:hAnsi="Arial Narrow" w:cs="Times New Roman"/>
                <w:sz w:val="20"/>
                <w:szCs w:val="20"/>
              </w:rPr>
              <w:t xml:space="preserve">R$ </w:t>
            </w:r>
            <w:r w:rsidR="00CF11A0" w:rsidRPr="00CF11A0">
              <w:rPr>
                <w:rFonts w:ascii="Arial Narrow" w:hAnsi="Arial Narrow"/>
                <w:sz w:val="20"/>
                <w:szCs w:val="20"/>
              </w:rPr>
              <w:t>10.226,56</w:t>
            </w:r>
          </w:p>
        </w:tc>
      </w:tr>
      <w:tr w:rsidR="00BB2255" w:rsidRPr="00740FB7" w14:paraId="23128197" w14:textId="77777777" w:rsidTr="005E31B7">
        <w:tc>
          <w:tcPr>
            <w:tcW w:w="7366" w:type="dxa"/>
            <w:hideMark/>
          </w:tcPr>
          <w:p w14:paraId="11BE2076" w14:textId="77777777" w:rsidR="00BB2255" w:rsidRPr="00E56AA8" w:rsidRDefault="00BB2255">
            <w:pPr>
              <w:spacing w:line="360" w:lineRule="auto"/>
              <w:rPr>
                <w:rFonts w:ascii="Arial Narrow" w:hAnsi="Arial Narrow" w:cs="Times New Roman"/>
                <w:sz w:val="20"/>
                <w:szCs w:val="20"/>
              </w:rPr>
            </w:pPr>
            <w:r w:rsidRPr="00E56AA8">
              <w:rPr>
                <w:rFonts w:ascii="Arial Narrow" w:hAnsi="Arial Narrow" w:cs="Times New Roman"/>
                <w:b/>
                <w:sz w:val="20"/>
                <w:szCs w:val="20"/>
              </w:rPr>
              <w:t>CIEE</w:t>
            </w:r>
            <w:r w:rsidRPr="00E56AA8">
              <w:rPr>
                <w:rFonts w:ascii="Arial Narrow" w:hAnsi="Arial Narrow" w:cs="Times New Roman"/>
                <w:sz w:val="20"/>
                <w:szCs w:val="20"/>
              </w:rPr>
              <w:t xml:space="preserve"> (estágios)</w:t>
            </w:r>
          </w:p>
        </w:tc>
        <w:tc>
          <w:tcPr>
            <w:tcW w:w="1695" w:type="dxa"/>
            <w:hideMark/>
          </w:tcPr>
          <w:p w14:paraId="45EFFEE5" w14:textId="033D5FFD" w:rsidR="00BB2255" w:rsidRPr="00E56AA8" w:rsidRDefault="00BB2255" w:rsidP="00B14B53">
            <w:pPr>
              <w:spacing w:line="360" w:lineRule="auto"/>
              <w:jc w:val="center"/>
              <w:rPr>
                <w:rFonts w:ascii="Arial Narrow" w:hAnsi="Arial Narrow" w:cs="Times New Roman"/>
                <w:sz w:val="20"/>
                <w:szCs w:val="20"/>
              </w:rPr>
            </w:pPr>
            <w:r w:rsidRPr="00E56AA8">
              <w:rPr>
                <w:rFonts w:ascii="Arial Narrow" w:hAnsi="Arial Narrow" w:cs="Times New Roman"/>
                <w:sz w:val="20"/>
                <w:szCs w:val="20"/>
              </w:rPr>
              <w:t>R</w:t>
            </w:r>
            <w:proofErr w:type="gramStart"/>
            <w:r w:rsidRPr="00E56AA8">
              <w:rPr>
                <w:rFonts w:ascii="Arial Narrow" w:hAnsi="Arial Narrow" w:cs="Times New Roman"/>
                <w:sz w:val="20"/>
                <w:szCs w:val="20"/>
              </w:rPr>
              <w:t>$</w:t>
            </w:r>
            <w:r w:rsidR="00E56AA8" w:rsidRPr="00E56AA8">
              <w:rPr>
                <w:rFonts w:ascii="Arial Narrow" w:hAnsi="Arial Narrow" w:cs="Times New Roman"/>
                <w:sz w:val="20"/>
                <w:szCs w:val="20"/>
              </w:rPr>
              <w:t xml:space="preserve"> </w:t>
            </w:r>
            <w:r w:rsidRPr="00E56AA8">
              <w:rPr>
                <w:rFonts w:ascii="Arial Narrow" w:hAnsi="Arial Narrow" w:cs="Times New Roman"/>
                <w:sz w:val="20"/>
                <w:szCs w:val="20"/>
              </w:rPr>
              <w:t xml:space="preserve"> </w:t>
            </w:r>
            <w:r w:rsidR="009C535B" w:rsidRPr="00E56AA8">
              <w:rPr>
                <w:rFonts w:ascii="Arial Narrow" w:hAnsi="Arial Narrow" w:cs="Times New Roman"/>
                <w:sz w:val="20"/>
                <w:szCs w:val="20"/>
              </w:rPr>
              <w:t>2.007</w:t>
            </w:r>
            <w:proofErr w:type="gramEnd"/>
            <w:r w:rsidR="009C535B" w:rsidRPr="00E56AA8">
              <w:rPr>
                <w:rFonts w:ascii="Arial Narrow" w:hAnsi="Arial Narrow" w:cs="Times New Roman"/>
                <w:sz w:val="20"/>
                <w:szCs w:val="20"/>
              </w:rPr>
              <w:t>,66</w:t>
            </w:r>
          </w:p>
        </w:tc>
      </w:tr>
      <w:tr w:rsidR="00BB2255" w:rsidRPr="00740FB7" w14:paraId="5050ED91" w14:textId="77777777" w:rsidTr="005E31B7">
        <w:tc>
          <w:tcPr>
            <w:tcW w:w="7366" w:type="dxa"/>
            <w:hideMark/>
          </w:tcPr>
          <w:p w14:paraId="18025500" w14:textId="09506B8B" w:rsidR="00BB2255" w:rsidRPr="00CF11A0" w:rsidRDefault="00BB2255">
            <w:pPr>
              <w:spacing w:line="360" w:lineRule="auto"/>
              <w:rPr>
                <w:rFonts w:ascii="Arial Narrow" w:hAnsi="Arial Narrow" w:cs="Times New Roman"/>
                <w:sz w:val="20"/>
                <w:szCs w:val="20"/>
              </w:rPr>
            </w:pPr>
            <w:r w:rsidRPr="00CF11A0">
              <w:rPr>
                <w:rFonts w:ascii="Arial Narrow" w:hAnsi="Arial Narrow" w:cs="Times New Roman"/>
                <w:b/>
                <w:sz w:val="20"/>
                <w:szCs w:val="20"/>
              </w:rPr>
              <w:t>Referência Gestão e Risco</w:t>
            </w:r>
            <w:r w:rsidR="009C535B" w:rsidRPr="00CF11A0">
              <w:rPr>
                <w:rFonts w:ascii="Arial Narrow" w:hAnsi="Arial Narrow" w:cs="Times New Roman"/>
                <w:b/>
                <w:sz w:val="20"/>
                <w:szCs w:val="20"/>
              </w:rPr>
              <w:t xml:space="preserve"> LTDA</w:t>
            </w:r>
            <w:r w:rsidRPr="00CF11A0">
              <w:rPr>
                <w:rFonts w:ascii="Arial Narrow" w:hAnsi="Arial Narrow" w:cs="Times New Roman"/>
                <w:sz w:val="20"/>
                <w:szCs w:val="20"/>
              </w:rPr>
              <w:t xml:space="preserve"> (assessoria investimentos)</w:t>
            </w:r>
          </w:p>
        </w:tc>
        <w:tc>
          <w:tcPr>
            <w:tcW w:w="1695" w:type="dxa"/>
            <w:hideMark/>
          </w:tcPr>
          <w:p w14:paraId="2C839DFE" w14:textId="668B25FE" w:rsidR="00BB2255" w:rsidRPr="00CF11A0" w:rsidRDefault="00BB2255" w:rsidP="00B14B53">
            <w:pPr>
              <w:spacing w:line="360" w:lineRule="auto"/>
              <w:jc w:val="center"/>
              <w:rPr>
                <w:rFonts w:ascii="Arial Narrow" w:hAnsi="Arial Narrow" w:cs="Times New Roman"/>
                <w:sz w:val="20"/>
                <w:szCs w:val="20"/>
              </w:rPr>
            </w:pPr>
            <w:r w:rsidRPr="00CF11A0">
              <w:rPr>
                <w:rFonts w:ascii="Arial Narrow" w:hAnsi="Arial Narrow" w:cs="Times New Roman"/>
                <w:sz w:val="20"/>
                <w:szCs w:val="20"/>
              </w:rPr>
              <w:t xml:space="preserve">R$ </w:t>
            </w:r>
            <w:r w:rsidR="00B14B53" w:rsidRPr="00CF11A0">
              <w:rPr>
                <w:rFonts w:ascii="Arial Narrow" w:hAnsi="Arial Narrow" w:cs="Times New Roman"/>
                <w:sz w:val="20"/>
                <w:szCs w:val="20"/>
              </w:rPr>
              <w:t xml:space="preserve"> </w:t>
            </w:r>
            <w:r w:rsidR="00E56AA8">
              <w:rPr>
                <w:rFonts w:ascii="Arial Narrow" w:hAnsi="Arial Narrow" w:cs="Times New Roman"/>
                <w:sz w:val="20"/>
                <w:szCs w:val="20"/>
              </w:rPr>
              <w:t xml:space="preserve"> </w:t>
            </w:r>
            <w:r w:rsidR="00B14B53" w:rsidRPr="00CF11A0">
              <w:rPr>
                <w:rFonts w:ascii="Arial Narrow" w:hAnsi="Arial Narrow" w:cs="Times New Roman"/>
                <w:sz w:val="20"/>
                <w:szCs w:val="20"/>
              </w:rPr>
              <w:t xml:space="preserve">  </w:t>
            </w:r>
            <w:r w:rsidR="009C26F2" w:rsidRPr="00CF11A0">
              <w:rPr>
                <w:rFonts w:ascii="Arial Narrow" w:hAnsi="Arial Narrow" w:cs="Times New Roman"/>
                <w:sz w:val="20"/>
                <w:szCs w:val="20"/>
              </w:rPr>
              <w:t>8</w:t>
            </w:r>
            <w:r w:rsidR="00CF11A0" w:rsidRPr="00CF11A0">
              <w:rPr>
                <w:rFonts w:ascii="Arial Narrow" w:hAnsi="Arial Narrow" w:cs="Times New Roman"/>
                <w:sz w:val="20"/>
                <w:szCs w:val="20"/>
              </w:rPr>
              <w:t>75</w:t>
            </w:r>
            <w:r w:rsidR="009C26F2" w:rsidRPr="00CF11A0">
              <w:rPr>
                <w:rFonts w:ascii="Arial Narrow" w:hAnsi="Arial Narrow" w:cs="Times New Roman"/>
                <w:sz w:val="20"/>
                <w:szCs w:val="20"/>
              </w:rPr>
              <w:t>,</w:t>
            </w:r>
            <w:r w:rsidR="00CF11A0" w:rsidRPr="00CF11A0">
              <w:rPr>
                <w:rFonts w:ascii="Arial Narrow" w:hAnsi="Arial Narrow" w:cs="Times New Roman"/>
                <w:sz w:val="20"/>
                <w:szCs w:val="20"/>
              </w:rPr>
              <w:t>05</w:t>
            </w:r>
          </w:p>
        </w:tc>
      </w:tr>
      <w:tr w:rsidR="00DD57FC" w:rsidRPr="00740FB7" w14:paraId="1A01F049" w14:textId="77777777" w:rsidTr="005E31B7">
        <w:tc>
          <w:tcPr>
            <w:tcW w:w="7366" w:type="dxa"/>
            <w:hideMark/>
          </w:tcPr>
          <w:p w14:paraId="6D99452F" w14:textId="35AC915F" w:rsidR="00DD57FC" w:rsidRPr="00CF11A0" w:rsidRDefault="00DD57FC">
            <w:pPr>
              <w:spacing w:line="360" w:lineRule="auto"/>
              <w:rPr>
                <w:rFonts w:ascii="Arial Narrow" w:hAnsi="Arial Narrow" w:cs="Times New Roman"/>
                <w:sz w:val="20"/>
                <w:szCs w:val="20"/>
              </w:rPr>
            </w:pPr>
            <w:r w:rsidRPr="00CF11A0">
              <w:rPr>
                <w:rFonts w:ascii="Arial Narrow" w:hAnsi="Arial Narrow" w:cs="Times New Roman"/>
                <w:b/>
                <w:sz w:val="20"/>
                <w:szCs w:val="20"/>
              </w:rPr>
              <w:t>Athena</w:t>
            </w:r>
            <w:r w:rsidR="009C535B" w:rsidRPr="00CF11A0">
              <w:rPr>
                <w:rFonts w:ascii="Arial Narrow" w:hAnsi="Arial Narrow" w:cs="Times New Roman"/>
                <w:b/>
                <w:sz w:val="20"/>
                <w:szCs w:val="20"/>
              </w:rPr>
              <w:t xml:space="preserve"> Consultoria Atuarial LTDA</w:t>
            </w:r>
            <w:r w:rsidRPr="00CF11A0">
              <w:rPr>
                <w:rFonts w:ascii="Arial Narrow" w:hAnsi="Arial Narrow" w:cs="Times New Roman"/>
                <w:sz w:val="20"/>
                <w:szCs w:val="20"/>
              </w:rPr>
              <w:t xml:space="preserve"> (</w:t>
            </w:r>
            <w:r w:rsidR="00CF11A0" w:rsidRPr="00CF11A0">
              <w:rPr>
                <w:rFonts w:ascii="Arial Narrow" w:hAnsi="Arial Narrow" w:cs="Times New Roman"/>
                <w:sz w:val="20"/>
                <w:szCs w:val="20"/>
              </w:rPr>
              <w:t>assessoria</w:t>
            </w:r>
            <w:r w:rsidRPr="00CF11A0">
              <w:rPr>
                <w:rFonts w:ascii="Arial Narrow" w:hAnsi="Arial Narrow" w:cs="Times New Roman"/>
                <w:sz w:val="20"/>
                <w:szCs w:val="20"/>
              </w:rPr>
              <w:t xml:space="preserve"> atuarial)</w:t>
            </w:r>
          </w:p>
        </w:tc>
        <w:tc>
          <w:tcPr>
            <w:tcW w:w="1695" w:type="dxa"/>
            <w:hideMark/>
          </w:tcPr>
          <w:p w14:paraId="2C0013BC" w14:textId="41654EC1" w:rsidR="00DD57FC" w:rsidRPr="00CF11A0" w:rsidRDefault="00DD57FC" w:rsidP="00B14B53">
            <w:pPr>
              <w:spacing w:line="360" w:lineRule="auto"/>
              <w:jc w:val="center"/>
              <w:rPr>
                <w:rFonts w:ascii="Arial Narrow" w:hAnsi="Arial Narrow" w:cs="Times New Roman"/>
                <w:sz w:val="20"/>
                <w:szCs w:val="20"/>
              </w:rPr>
            </w:pPr>
            <w:r w:rsidRPr="00CF11A0">
              <w:rPr>
                <w:rFonts w:ascii="Arial Narrow" w:hAnsi="Arial Narrow" w:cs="Times New Roman"/>
                <w:sz w:val="20"/>
                <w:szCs w:val="20"/>
              </w:rPr>
              <w:t xml:space="preserve">R$ </w:t>
            </w:r>
            <w:r w:rsidR="00B14B53" w:rsidRPr="00CF11A0">
              <w:rPr>
                <w:rFonts w:ascii="Arial Narrow" w:hAnsi="Arial Narrow" w:cs="Times New Roman"/>
                <w:sz w:val="20"/>
                <w:szCs w:val="20"/>
              </w:rPr>
              <w:t xml:space="preserve"> </w:t>
            </w:r>
            <w:r w:rsidR="00E56AA8">
              <w:rPr>
                <w:rFonts w:ascii="Arial Narrow" w:hAnsi="Arial Narrow" w:cs="Times New Roman"/>
                <w:sz w:val="20"/>
                <w:szCs w:val="20"/>
              </w:rPr>
              <w:t xml:space="preserve"> </w:t>
            </w:r>
            <w:r w:rsidR="00B14B53" w:rsidRPr="00CF11A0">
              <w:rPr>
                <w:rFonts w:ascii="Arial Narrow" w:hAnsi="Arial Narrow" w:cs="Times New Roman"/>
                <w:sz w:val="20"/>
                <w:szCs w:val="20"/>
              </w:rPr>
              <w:t xml:space="preserve">  9</w:t>
            </w:r>
            <w:r w:rsidR="00CF11A0" w:rsidRPr="00CF11A0">
              <w:rPr>
                <w:rFonts w:ascii="Arial Narrow" w:hAnsi="Arial Narrow" w:cs="Times New Roman"/>
                <w:sz w:val="20"/>
                <w:szCs w:val="20"/>
              </w:rPr>
              <w:t>3</w:t>
            </w:r>
            <w:r w:rsidR="00B14B53" w:rsidRPr="00CF11A0">
              <w:rPr>
                <w:rFonts w:ascii="Arial Narrow" w:hAnsi="Arial Narrow" w:cs="Times New Roman"/>
                <w:sz w:val="20"/>
                <w:szCs w:val="20"/>
              </w:rPr>
              <w:t>0,</w:t>
            </w:r>
            <w:r w:rsidR="00CF11A0" w:rsidRPr="00CF11A0">
              <w:rPr>
                <w:rFonts w:ascii="Arial Narrow" w:hAnsi="Arial Narrow" w:cs="Times New Roman"/>
                <w:sz w:val="20"/>
                <w:szCs w:val="20"/>
              </w:rPr>
              <w:t>21</w:t>
            </w:r>
          </w:p>
        </w:tc>
      </w:tr>
      <w:tr w:rsidR="00DD57FC" w:rsidRPr="00740FB7" w14:paraId="7BD85DCC" w14:textId="77777777" w:rsidTr="005E31B7">
        <w:tc>
          <w:tcPr>
            <w:tcW w:w="7366" w:type="dxa"/>
            <w:hideMark/>
          </w:tcPr>
          <w:p w14:paraId="576BE3F4" w14:textId="1ADF782C" w:rsidR="00DD57FC" w:rsidRPr="00CF11A0" w:rsidRDefault="009C535B">
            <w:pPr>
              <w:spacing w:line="360" w:lineRule="auto"/>
              <w:rPr>
                <w:rFonts w:ascii="Arial Narrow" w:hAnsi="Arial Narrow" w:cs="Times New Roman"/>
                <w:sz w:val="20"/>
                <w:szCs w:val="20"/>
              </w:rPr>
            </w:pPr>
            <w:r w:rsidRPr="00CF11A0">
              <w:rPr>
                <w:rFonts w:ascii="Arial Narrow" w:hAnsi="Arial Narrow" w:cs="Times New Roman"/>
                <w:b/>
                <w:sz w:val="20"/>
                <w:szCs w:val="20"/>
              </w:rPr>
              <w:t>Assis e Siqueira</w:t>
            </w:r>
            <w:r w:rsidR="00DD57FC" w:rsidRPr="00CF11A0">
              <w:rPr>
                <w:rFonts w:ascii="Arial Narrow" w:hAnsi="Arial Narrow" w:cs="Times New Roman"/>
                <w:b/>
                <w:sz w:val="20"/>
                <w:szCs w:val="20"/>
              </w:rPr>
              <w:t xml:space="preserve"> Advogados Associados</w:t>
            </w:r>
            <w:r w:rsidR="00DD57FC" w:rsidRPr="00CF11A0">
              <w:rPr>
                <w:rFonts w:ascii="Arial Narrow" w:hAnsi="Arial Narrow" w:cs="Times New Roman"/>
                <w:sz w:val="20"/>
                <w:szCs w:val="20"/>
              </w:rPr>
              <w:t xml:space="preserve"> (assessoria jurídica)</w:t>
            </w:r>
          </w:p>
        </w:tc>
        <w:tc>
          <w:tcPr>
            <w:tcW w:w="1695" w:type="dxa"/>
            <w:hideMark/>
          </w:tcPr>
          <w:p w14:paraId="6114F3C3" w14:textId="100F98CB" w:rsidR="00DD57FC" w:rsidRPr="00CF11A0" w:rsidRDefault="00DD57FC" w:rsidP="00B14B53">
            <w:pPr>
              <w:spacing w:line="360" w:lineRule="auto"/>
              <w:jc w:val="center"/>
              <w:rPr>
                <w:rFonts w:ascii="Arial Narrow" w:hAnsi="Arial Narrow" w:cs="Times New Roman"/>
                <w:sz w:val="20"/>
                <w:szCs w:val="20"/>
              </w:rPr>
            </w:pPr>
            <w:r w:rsidRPr="00CF11A0">
              <w:rPr>
                <w:rFonts w:ascii="Arial Narrow" w:hAnsi="Arial Narrow" w:cs="Times New Roman"/>
                <w:sz w:val="20"/>
                <w:szCs w:val="20"/>
              </w:rPr>
              <w:t>R</w:t>
            </w:r>
            <w:proofErr w:type="gramStart"/>
            <w:r w:rsidRPr="00CF11A0">
              <w:rPr>
                <w:rFonts w:ascii="Arial Narrow" w:hAnsi="Arial Narrow" w:cs="Times New Roman"/>
                <w:sz w:val="20"/>
                <w:szCs w:val="20"/>
              </w:rPr>
              <w:t xml:space="preserve">$ </w:t>
            </w:r>
            <w:r w:rsidR="00E56AA8">
              <w:rPr>
                <w:rFonts w:ascii="Arial Narrow" w:hAnsi="Arial Narrow" w:cs="Times New Roman"/>
                <w:sz w:val="20"/>
                <w:szCs w:val="20"/>
              </w:rPr>
              <w:t xml:space="preserve"> </w:t>
            </w:r>
            <w:r w:rsidR="009C535B" w:rsidRPr="00CF11A0">
              <w:rPr>
                <w:rFonts w:ascii="Arial Narrow" w:hAnsi="Arial Narrow" w:cs="Times New Roman"/>
                <w:sz w:val="20"/>
                <w:szCs w:val="20"/>
              </w:rPr>
              <w:t>2.</w:t>
            </w:r>
            <w:r w:rsidR="00CF11A0" w:rsidRPr="00CF11A0">
              <w:rPr>
                <w:rFonts w:ascii="Arial Narrow" w:hAnsi="Arial Narrow" w:cs="Times New Roman"/>
                <w:sz w:val="20"/>
                <w:szCs w:val="20"/>
              </w:rPr>
              <w:t>0</w:t>
            </w:r>
            <w:r w:rsidR="009C535B" w:rsidRPr="00CF11A0">
              <w:rPr>
                <w:rFonts w:ascii="Arial Narrow" w:hAnsi="Arial Narrow" w:cs="Times New Roman"/>
                <w:sz w:val="20"/>
                <w:szCs w:val="20"/>
              </w:rPr>
              <w:t>00</w:t>
            </w:r>
            <w:proofErr w:type="gramEnd"/>
            <w:r w:rsidRPr="00CF11A0">
              <w:rPr>
                <w:rFonts w:ascii="Arial Narrow" w:hAnsi="Arial Narrow" w:cs="Times New Roman"/>
                <w:sz w:val="20"/>
                <w:szCs w:val="20"/>
              </w:rPr>
              <w:t>,00</w:t>
            </w:r>
          </w:p>
        </w:tc>
      </w:tr>
      <w:tr w:rsidR="00CF11A0" w:rsidRPr="00740FB7" w14:paraId="21E0BED8" w14:textId="77777777" w:rsidTr="005E31B7">
        <w:tc>
          <w:tcPr>
            <w:tcW w:w="7366" w:type="dxa"/>
          </w:tcPr>
          <w:p w14:paraId="46132CD5" w14:textId="15D00136" w:rsidR="00CF11A0" w:rsidRPr="00CF11A0" w:rsidRDefault="00CF11A0">
            <w:pPr>
              <w:spacing w:line="360" w:lineRule="auto"/>
              <w:rPr>
                <w:rFonts w:ascii="Arial Narrow" w:hAnsi="Arial Narrow" w:cs="Times New Roman"/>
                <w:b/>
                <w:sz w:val="20"/>
                <w:szCs w:val="20"/>
              </w:rPr>
            </w:pPr>
            <w:r>
              <w:rPr>
                <w:rFonts w:ascii="Arial Narrow" w:hAnsi="Arial Narrow" w:cs="Times New Roman"/>
                <w:b/>
                <w:sz w:val="20"/>
                <w:szCs w:val="20"/>
              </w:rPr>
              <w:t xml:space="preserve">Maurício da Rocha Pinto </w:t>
            </w:r>
            <w:r w:rsidRPr="00CF11A0">
              <w:rPr>
                <w:rFonts w:ascii="Arial Narrow" w:hAnsi="Arial Narrow" w:cs="Times New Roman"/>
                <w:bCs/>
                <w:sz w:val="20"/>
                <w:szCs w:val="20"/>
              </w:rPr>
              <w:t>(manutenção computadores)</w:t>
            </w:r>
          </w:p>
        </w:tc>
        <w:tc>
          <w:tcPr>
            <w:tcW w:w="1695" w:type="dxa"/>
          </w:tcPr>
          <w:p w14:paraId="68ABCCE8" w14:textId="649810CD" w:rsidR="00CF11A0" w:rsidRPr="00CF11A0" w:rsidRDefault="00CF11A0" w:rsidP="00B14B53">
            <w:pPr>
              <w:spacing w:line="360" w:lineRule="auto"/>
              <w:jc w:val="center"/>
              <w:rPr>
                <w:rFonts w:ascii="Arial Narrow" w:hAnsi="Arial Narrow" w:cs="Times New Roman"/>
                <w:sz w:val="20"/>
                <w:szCs w:val="20"/>
              </w:rPr>
            </w:pPr>
            <w:r>
              <w:rPr>
                <w:rFonts w:ascii="Arial Narrow" w:hAnsi="Arial Narrow" w:cs="Times New Roman"/>
                <w:sz w:val="20"/>
                <w:szCs w:val="20"/>
              </w:rPr>
              <w:t>R$</w:t>
            </w:r>
            <w:r w:rsidR="00E56AA8">
              <w:rPr>
                <w:rFonts w:ascii="Arial Narrow" w:hAnsi="Arial Narrow" w:cs="Times New Roman"/>
                <w:sz w:val="20"/>
                <w:szCs w:val="20"/>
              </w:rPr>
              <w:t xml:space="preserve"> </w:t>
            </w:r>
            <w:r>
              <w:rPr>
                <w:rFonts w:ascii="Arial Narrow" w:hAnsi="Arial Narrow" w:cs="Times New Roman"/>
                <w:sz w:val="20"/>
                <w:szCs w:val="20"/>
              </w:rPr>
              <w:t xml:space="preserve">    200,00</w:t>
            </w:r>
          </w:p>
        </w:tc>
      </w:tr>
      <w:tr w:rsidR="00CF11A0" w:rsidRPr="00740FB7" w14:paraId="36B69B8D" w14:textId="77777777" w:rsidTr="005E31B7">
        <w:tc>
          <w:tcPr>
            <w:tcW w:w="7366" w:type="dxa"/>
          </w:tcPr>
          <w:p w14:paraId="27C830E1" w14:textId="5848A200" w:rsidR="00CF11A0" w:rsidRDefault="00CF11A0">
            <w:pPr>
              <w:spacing w:line="360" w:lineRule="auto"/>
              <w:rPr>
                <w:rFonts w:ascii="Arial Narrow" w:hAnsi="Arial Narrow" w:cs="Times New Roman"/>
                <w:b/>
                <w:sz w:val="20"/>
                <w:szCs w:val="20"/>
              </w:rPr>
            </w:pPr>
            <w:r>
              <w:rPr>
                <w:rFonts w:ascii="Arial Narrow" w:hAnsi="Arial Narrow" w:cs="Times New Roman"/>
                <w:b/>
                <w:sz w:val="20"/>
                <w:szCs w:val="20"/>
              </w:rPr>
              <w:t xml:space="preserve">Garcos Elevadores LTDA </w:t>
            </w:r>
            <w:r w:rsidRPr="00CF11A0">
              <w:rPr>
                <w:rFonts w:ascii="Arial Narrow" w:hAnsi="Arial Narrow" w:cs="Times New Roman"/>
                <w:bCs/>
                <w:sz w:val="20"/>
                <w:szCs w:val="20"/>
              </w:rPr>
              <w:t>(manutenção elevadores)</w:t>
            </w:r>
          </w:p>
        </w:tc>
        <w:tc>
          <w:tcPr>
            <w:tcW w:w="1695" w:type="dxa"/>
          </w:tcPr>
          <w:p w14:paraId="4607DD03" w14:textId="20D61F5A" w:rsidR="00CF11A0" w:rsidRDefault="00CF11A0" w:rsidP="00B14B53">
            <w:pPr>
              <w:spacing w:line="360" w:lineRule="auto"/>
              <w:jc w:val="center"/>
              <w:rPr>
                <w:rFonts w:ascii="Arial Narrow" w:hAnsi="Arial Narrow" w:cs="Times New Roman"/>
                <w:sz w:val="20"/>
                <w:szCs w:val="20"/>
              </w:rPr>
            </w:pPr>
            <w:r>
              <w:rPr>
                <w:rFonts w:ascii="Arial Narrow" w:hAnsi="Arial Narrow" w:cs="Times New Roman"/>
                <w:sz w:val="20"/>
                <w:szCs w:val="20"/>
              </w:rPr>
              <w:t xml:space="preserve">R$ </w:t>
            </w:r>
            <w:r w:rsidR="00E56AA8">
              <w:rPr>
                <w:rFonts w:ascii="Arial Narrow" w:hAnsi="Arial Narrow" w:cs="Times New Roman"/>
                <w:sz w:val="20"/>
                <w:szCs w:val="20"/>
              </w:rPr>
              <w:t xml:space="preserve">  </w:t>
            </w:r>
            <w:r>
              <w:rPr>
                <w:rFonts w:ascii="Arial Narrow" w:hAnsi="Arial Narrow" w:cs="Times New Roman"/>
                <w:sz w:val="20"/>
                <w:szCs w:val="20"/>
              </w:rPr>
              <w:t xml:space="preserve">  400,00</w:t>
            </w:r>
          </w:p>
        </w:tc>
      </w:tr>
    </w:tbl>
    <w:p w14:paraId="0813DF50" w14:textId="06967E15" w:rsidR="0047272F" w:rsidRPr="00740FB7" w:rsidRDefault="0047272F" w:rsidP="00BB2255">
      <w:pPr>
        <w:spacing w:line="360" w:lineRule="auto"/>
        <w:rPr>
          <w:rFonts w:ascii="Arial Narrow" w:hAnsi="Arial Narrow" w:cs="Times New Roman"/>
          <w:color w:val="FF0000"/>
          <w:sz w:val="24"/>
          <w:szCs w:val="24"/>
        </w:rPr>
      </w:pPr>
    </w:p>
    <w:p w14:paraId="6F08C45D" w14:textId="7889D547" w:rsidR="009D54B1" w:rsidRPr="00430B6E" w:rsidRDefault="00F06678" w:rsidP="009D384A">
      <w:pPr>
        <w:shd w:val="clear" w:color="auto" w:fill="A6A6A6" w:themeFill="background1" w:themeFillShade="A6"/>
        <w:spacing w:after="0" w:line="360" w:lineRule="auto"/>
        <w:rPr>
          <w:rFonts w:ascii="Arial Narrow" w:hAnsi="Arial Narrow" w:cs="Times New Roman"/>
          <w:b/>
          <w:sz w:val="24"/>
          <w:szCs w:val="24"/>
        </w:rPr>
      </w:pPr>
      <w:r w:rsidRPr="00430B6E">
        <w:rPr>
          <w:rFonts w:ascii="Arial Narrow" w:hAnsi="Arial Narrow" w:cs="Times New Roman"/>
          <w:b/>
          <w:sz w:val="24"/>
          <w:szCs w:val="24"/>
        </w:rPr>
        <w:t>Dos S</w:t>
      </w:r>
      <w:r w:rsidR="009D54B1" w:rsidRPr="00430B6E">
        <w:rPr>
          <w:rFonts w:ascii="Arial Narrow" w:hAnsi="Arial Narrow" w:cs="Times New Roman"/>
          <w:b/>
          <w:sz w:val="24"/>
          <w:szCs w:val="24"/>
        </w:rPr>
        <w:t>egurados</w:t>
      </w:r>
    </w:p>
    <w:p w14:paraId="3E6207D1" w14:textId="77777777" w:rsidR="009D54B1" w:rsidRPr="00430B6E" w:rsidRDefault="009D54B1" w:rsidP="009D384A">
      <w:pPr>
        <w:spacing w:after="0" w:line="360" w:lineRule="auto"/>
        <w:rPr>
          <w:rFonts w:ascii="Arial Narrow" w:hAnsi="Arial Narrow" w:cs="Times New Roman"/>
          <w:sz w:val="24"/>
          <w:szCs w:val="24"/>
        </w:rPr>
      </w:pPr>
    </w:p>
    <w:p w14:paraId="477968E1" w14:textId="66076CE7" w:rsidR="002C1805" w:rsidRPr="00430B6E" w:rsidRDefault="009D54B1" w:rsidP="000427D3">
      <w:pPr>
        <w:spacing w:line="360" w:lineRule="auto"/>
        <w:ind w:firstLine="708"/>
        <w:jc w:val="both"/>
        <w:rPr>
          <w:rFonts w:ascii="Arial Narrow" w:hAnsi="Arial Narrow" w:cs="Times New Roman"/>
          <w:sz w:val="24"/>
          <w:szCs w:val="24"/>
        </w:rPr>
      </w:pPr>
      <w:r w:rsidRPr="00430B6E">
        <w:rPr>
          <w:rFonts w:ascii="Arial Narrow" w:hAnsi="Arial Narrow" w:cs="Times New Roman"/>
          <w:sz w:val="24"/>
          <w:szCs w:val="24"/>
        </w:rPr>
        <w:t xml:space="preserve">Os segurados ativos do IPRESG representam </w:t>
      </w:r>
      <w:r w:rsidR="00E56AA8" w:rsidRPr="00430B6E">
        <w:rPr>
          <w:rFonts w:ascii="Arial Narrow" w:hAnsi="Arial Narrow" w:cs="Times New Roman"/>
          <w:sz w:val="24"/>
          <w:szCs w:val="24"/>
        </w:rPr>
        <w:t>98</w:t>
      </w:r>
      <w:r w:rsidR="00A41D0C">
        <w:rPr>
          <w:rFonts w:ascii="Arial Narrow" w:hAnsi="Arial Narrow" w:cs="Times New Roman"/>
          <w:sz w:val="24"/>
          <w:szCs w:val="24"/>
        </w:rPr>
        <w:t>6</w:t>
      </w:r>
      <w:r w:rsidR="00BB2255" w:rsidRPr="00430B6E">
        <w:rPr>
          <w:rFonts w:ascii="Arial Narrow" w:hAnsi="Arial Narrow" w:cs="Times New Roman"/>
          <w:sz w:val="24"/>
          <w:szCs w:val="24"/>
        </w:rPr>
        <w:t xml:space="preserve"> (</w:t>
      </w:r>
      <w:r w:rsidR="00A41D0C">
        <w:rPr>
          <w:rFonts w:ascii="Arial Narrow" w:hAnsi="Arial Narrow" w:cs="Times New Roman"/>
          <w:sz w:val="24"/>
          <w:szCs w:val="24"/>
        </w:rPr>
        <w:t>novecentos e oitenta e seis</w:t>
      </w:r>
      <w:r w:rsidR="00BB2255" w:rsidRPr="00430B6E">
        <w:rPr>
          <w:rFonts w:ascii="Arial Narrow" w:hAnsi="Arial Narrow" w:cs="Times New Roman"/>
          <w:sz w:val="24"/>
          <w:szCs w:val="24"/>
        </w:rPr>
        <w:t xml:space="preserve">) servidores efetivos do Poder Executivo, </w:t>
      </w:r>
      <w:r w:rsidR="00E56AA8" w:rsidRPr="00430B6E">
        <w:rPr>
          <w:rFonts w:ascii="Arial Narrow" w:hAnsi="Arial Narrow" w:cs="Times New Roman"/>
          <w:sz w:val="24"/>
          <w:szCs w:val="24"/>
        </w:rPr>
        <w:t>13</w:t>
      </w:r>
      <w:r w:rsidR="00BB2255" w:rsidRPr="00430B6E">
        <w:rPr>
          <w:rFonts w:ascii="Arial Narrow" w:hAnsi="Arial Narrow" w:cs="Times New Roman"/>
          <w:sz w:val="24"/>
          <w:szCs w:val="24"/>
        </w:rPr>
        <w:t xml:space="preserve"> (nove) servidores do Poder Legislativo de São Gabriel</w:t>
      </w:r>
      <w:r w:rsidR="00D64328" w:rsidRPr="00430B6E">
        <w:rPr>
          <w:rFonts w:ascii="Arial Narrow" w:hAnsi="Arial Narrow" w:cs="Times New Roman"/>
          <w:sz w:val="24"/>
          <w:szCs w:val="24"/>
        </w:rPr>
        <w:t xml:space="preserve">, 1 (um) servidor de autarquia (do Poder Executivo) e </w:t>
      </w:r>
      <w:r w:rsidR="00BB2255" w:rsidRPr="00430B6E">
        <w:rPr>
          <w:rFonts w:ascii="Arial Narrow" w:hAnsi="Arial Narrow" w:cs="Times New Roman"/>
          <w:sz w:val="24"/>
          <w:szCs w:val="24"/>
        </w:rPr>
        <w:t>3 (três) servidores efetivos do IPRESG.</w:t>
      </w:r>
      <w:r w:rsidR="000427D3" w:rsidRPr="00430B6E">
        <w:rPr>
          <w:rFonts w:ascii="Arial Narrow" w:hAnsi="Arial Narrow" w:cs="Times New Roman"/>
          <w:sz w:val="24"/>
          <w:szCs w:val="24"/>
        </w:rPr>
        <w:t xml:space="preserve"> </w:t>
      </w:r>
      <w:r w:rsidRPr="00430B6E">
        <w:rPr>
          <w:rFonts w:ascii="Arial Narrow" w:hAnsi="Arial Narrow" w:cs="Times New Roman"/>
          <w:sz w:val="24"/>
          <w:szCs w:val="24"/>
        </w:rPr>
        <w:t xml:space="preserve">No quadro </w:t>
      </w:r>
      <w:r w:rsidR="00DC3072" w:rsidRPr="00430B6E">
        <w:rPr>
          <w:rFonts w:ascii="Arial Narrow" w:hAnsi="Arial Narrow" w:cs="Times New Roman"/>
          <w:sz w:val="24"/>
          <w:szCs w:val="24"/>
        </w:rPr>
        <w:t>1</w:t>
      </w:r>
      <w:r w:rsidRPr="00430B6E">
        <w:rPr>
          <w:rFonts w:ascii="Arial Narrow" w:hAnsi="Arial Narrow" w:cs="Times New Roman"/>
          <w:sz w:val="24"/>
          <w:szCs w:val="24"/>
        </w:rPr>
        <w:t xml:space="preserve"> é possível acompanhar a movimentações dos segurados nos últimos anos, bem como a proporcionalidade.</w:t>
      </w:r>
    </w:p>
    <w:p w14:paraId="21095F23" w14:textId="67C000A6" w:rsidR="00BB2255" w:rsidRPr="00430B6E" w:rsidRDefault="00BB2255" w:rsidP="00BB2255">
      <w:pPr>
        <w:spacing w:after="0" w:line="240" w:lineRule="auto"/>
        <w:jc w:val="both"/>
        <w:rPr>
          <w:rFonts w:ascii="Arial Narrow" w:hAnsi="Arial Narrow" w:cs="Times New Roman"/>
          <w:b/>
          <w:sz w:val="20"/>
          <w:szCs w:val="20"/>
        </w:rPr>
      </w:pPr>
      <w:r w:rsidRPr="00430B6E">
        <w:rPr>
          <w:rFonts w:ascii="Arial Narrow" w:hAnsi="Arial Narrow" w:cs="Times New Roman"/>
          <w:b/>
          <w:sz w:val="20"/>
          <w:szCs w:val="20"/>
        </w:rPr>
        <w:t>Quadro 1: Movimentações dos segurados ativos e inativos e sua proporcionalidade (quantidade de ativos por inativo) nos anos de 201</w:t>
      </w:r>
      <w:r w:rsidR="00D64328" w:rsidRPr="00430B6E">
        <w:rPr>
          <w:rFonts w:ascii="Arial Narrow" w:hAnsi="Arial Narrow" w:cs="Times New Roman"/>
          <w:b/>
          <w:sz w:val="20"/>
          <w:szCs w:val="20"/>
        </w:rPr>
        <w:t>5</w:t>
      </w:r>
      <w:r w:rsidRPr="00430B6E">
        <w:rPr>
          <w:rFonts w:ascii="Arial Narrow" w:hAnsi="Arial Narrow" w:cs="Times New Roman"/>
          <w:b/>
          <w:sz w:val="20"/>
          <w:szCs w:val="20"/>
        </w:rPr>
        <w:t xml:space="preserve"> a 202</w:t>
      </w:r>
      <w:r w:rsidR="00E56AA8" w:rsidRPr="00430B6E">
        <w:rPr>
          <w:rFonts w:ascii="Arial Narrow" w:hAnsi="Arial Narrow" w:cs="Times New Roman"/>
          <w:b/>
          <w:sz w:val="20"/>
          <w:szCs w:val="20"/>
        </w:rPr>
        <w:t>3</w:t>
      </w:r>
      <w:r w:rsidRPr="00430B6E">
        <w:rPr>
          <w:rFonts w:ascii="Arial Narrow" w:hAnsi="Arial Narrow" w:cs="Times New Roman"/>
          <w:b/>
          <w:sz w:val="20"/>
          <w:szCs w:val="20"/>
        </w:rPr>
        <w:t>.</w:t>
      </w:r>
    </w:p>
    <w:tbl>
      <w:tblPr>
        <w:tblStyle w:val="SombreamentoClaro-nfase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10"/>
        <w:gridCol w:w="2835"/>
        <w:gridCol w:w="2015"/>
      </w:tblGrid>
      <w:tr w:rsidR="00430B6E" w:rsidRPr="00430B6E" w14:paraId="64B65246" w14:textId="77777777" w:rsidTr="007212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1409A4C7" w14:textId="77777777" w:rsidR="009D54B1" w:rsidRPr="00430B6E" w:rsidRDefault="009D54B1" w:rsidP="00601615">
            <w:pPr>
              <w:jc w:val="center"/>
              <w:rPr>
                <w:rFonts w:ascii="Arial Narrow" w:hAnsi="Arial Narrow" w:cs="Times New Roman"/>
                <w:b w:val="0"/>
                <w:color w:val="auto"/>
                <w:sz w:val="20"/>
                <w:szCs w:val="24"/>
              </w:rPr>
            </w:pPr>
            <w:r w:rsidRPr="00430B6E">
              <w:rPr>
                <w:rFonts w:ascii="Arial Narrow" w:hAnsi="Arial Narrow" w:cs="Times New Roman"/>
                <w:color w:val="auto"/>
                <w:sz w:val="20"/>
                <w:szCs w:val="24"/>
              </w:rPr>
              <w:t>Ano</w:t>
            </w:r>
          </w:p>
        </w:tc>
        <w:tc>
          <w:tcPr>
            <w:tcW w:w="241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510324C8" w14:textId="77777777" w:rsidR="009D54B1" w:rsidRPr="00430B6E" w:rsidRDefault="009D54B1" w:rsidP="006016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auto"/>
                <w:sz w:val="20"/>
                <w:szCs w:val="24"/>
              </w:rPr>
            </w:pPr>
            <w:r w:rsidRPr="00430B6E">
              <w:rPr>
                <w:rFonts w:ascii="Arial Narrow" w:hAnsi="Arial Narrow" w:cs="Times New Roman"/>
                <w:color w:val="auto"/>
                <w:sz w:val="20"/>
                <w:szCs w:val="24"/>
              </w:rPr>
              <w:t>Segurados Ativos</w:t>
            </w:r>
          </w:p>
        </w:tc>
        <w:tc>
          <w:tcPr>
            <w:tcW w:w="2835"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00A6F93B" w14:textId="77777777" w:rsidR="009D54B1" w:rsidRPr="00430B6E" w:rsidRDefault="009D54B1" w:rsidP="006016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auto"/>
                <w:sz w:val="20"/>
                <w:szCs w:val="24"/>
              </w:rPr>
            </w:pPr>
            <w:r w:rsidRPr="00430B6E">
              <w:rPr>
                <w:rFonts w:ascii="Arial Narrow" w:hAnsi="Arial Narrow" w:cs="Times New Roman"/>
                <w:color w:val="auto"/>
                <w:sz w:val="20"/>
                <w:szCs w:val="24"/>
              </w:rPr>
              <w:t>Aposentados e Pensionistas</w:t>
            </w:r>
          </w:p>
        </w:tc>
        <w:tc>
          <w:tcPr>
            <w:tcW w:w="2015"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20B4077B" w14:textId="77777777" w:rsidR="009D54B1" w:rsidRPr="00430B6E" w:rsidRDefault="009D54B1" w:rsidP="006016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auto"/>
                <w:sz w:val="20"/>
                <w:szCs w:val="24"/>
              </w:rPr>
            </w:pPr>
            <w:r w:rsidRPr="00430B6E">
              <w:rPr>
                <w:rFonts w:ascii="Arial Narrow" w:hAnsi="Arial Narrow" w:cs="Times New Roman"/>
                <w:color w:val="auto"/>
                <w:sz w:val="20"/>
                <w:szCs w:val="24"/>
              </w:rPr>
              <w:t>Proporcionalidade</w:t>
            </w:r>
          </w:p>
          <w:p w14:paraId="358FB242" w14:textId="77777777" w:rsidR="009D54B1" w:rsidRPr="00430B6E" w:rsidRDefault="009D54B1" w:rsidP="0060161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auto"/>
                <w:sz w:val="20"/>
                <w:szCs w:val="24"/>
              </w:rPr>
            </w:pPr>
            <w:r w:rsidRPr="00430B6E">
              <w:rPr>
                <w:rFonts w:ascii="Arial Narrow" w:hAnsi="Arial Narrow" w:cs="Times New Roman"/>
                <w:color w:val="auto"/>
                <w:sz w:val="20"/>
                <w:szCs w:val="24"/>
              </w:rPr>
              <w:t>(Ativo X Inativo)</w:t>
            </w:r>
          </w:p>
        </w:tc>
      </w:tr>
      <w:tr w:rsidR="00430B6E" w:rsidRPr="00430B6E" w14:paraId="550DE143" w14:textId="77777777" w:rsidTr="007212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right w:val="single" w:sz="4" w:space="0" w:color="auto"/>
            </w:tcBorders>
            <w:shd w:val="clear" w:color="auto" w:fill="auto"/>
            <w:vAlign w:val="center"/>
          </w:tcPr>
          <w:p w14:paraId="5391194B" w14:textId="77777777" w:rsidR="009D54B1" w:rsidRPr="00430B6E" w:rsidRDefault="009D54B1" w:rsidP="009D384A">
            <w:pPr>
              <w:spacing w:line="360" w:lineRule="auto"/>
              <w:jc w:val="center"/>
              <w:rPr>
                <w:rFonts w:ascii="Arial Narrow" w:hAnsi="Arial Narrow" w:cs="Times New Roman"/>
                <w:b w:val="0"/>
                <w:color w:val="auto"/>
                <w:sz w:val="20"/>
                <w:szCs w:val="24"/>
              </w:rPr>
            </w:pPr>
            <w:r w:rsidRPr="00430B6E">
              <w:rPr>
                <w:rFonts w:ascii="Arial Narrow" w:hAnsi="Arial Narrow" w:cs="Times New Roman"/>
                <w:b w:val="0"/>
                <w:color w:val="auto"/>
                <w:sz w:val="20"/>
                <w:szCs w:val="24"/>
              </w:rPr>
              <w:t>2015</w:t>
            </w:r>
          </w:p>
        </w:tc>
        <w:tc>
          <w:tcPr>
            <w:tcW w:w="2410" w:type="dxa"/>
            <w:tcBorders>
              <w:left w:val="single" w:sz="4" w:space="0" w:color="auto"/>
              <w:right w:val="single" w:sz="4" w:space="0" w:color="auto"/>
            </w:tcBorders>
            <w:shd w:val="clear" w:color="auto" w:fill="auto"/>
            <w:vAlign w:val="center"/>
          </w:tcPr>
          <w:p w14:paraId="00842B44" w14:textId="77777777" w:rsidR="009D54B1" w:rsidRPr="00430B6E" w:rsidRDefault="009D54B1" w:rsidP="009D38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1020</w:t>
            </w:r>
          </w:p>
        </w:tc>
        <w:tc>
          <w:tcPr>
            <w:tcW w:w="2835" w:type="dxa"/>
            <w:tcBorders>
              <w:left w:val="single" w:sz="4" w:space="0" w:color="auto"/>
              <w:right w:val="single" w:sz="4" w:space="0" w:color="auto"/>
            </w:tcBorders>
            <w:shd w:val="clear" w:color="auto" w:fill="auto"/>
            <w:vAlign w:val="center"/>
          </w:tcPr>
          <w:p w14:paraId="697C7B16" w14:textId="77777777" w:rsidR="009D54B1" w:rsidRPr="00430B6E" w:rsidRDefault="009D54B1" w:rsidP="009D38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173</w:t>
            </w:r>
          </w:p>
        </w:tc>
        <w:tc>
          <w:tcPr>
            <w:tcW w:w="2015" w:type="dxa"/>
            <w:tcBorders>
              <w:left w:val="single" w:sz="4" w:space="0" w:color="auto"/>
              <w:right w:val="single" w:sz="4" w:space="0" w:color="auto"/>
            </w:tcBorders>
            <w:shd w:val="clear" w:color="auto" w:fill="auto"/>
            <w:vAlign w:val="center"/>
          </w:tcPr>
          <w:p w14:paraId="678ADB59" w14:textId="77777777" w:rsidR="009D54B1" w:rsidRPr="00430B6E" w:rsidRDefault="00E91F0F" w:rsidP="009D38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5,89</w:t>
            </w:r>
          </w:p>
        </w:tc>
      </w:tr>
      <w:tr w:rsidR="00430B6E" w:rsidRPr="00430B6E" w14:paraId="7D232B2B" w14:textId="77777777" w:rsidTr="005E31B7">
        <w:trPr>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E5DFEC" w:themeFill="accent4" w:themeFillTint="33"/>
            <w:vAlign w:val="center"/>
          </w:tcPr>
          <w:p w14:paraId="1087B1D1" w14:textId="77777777" w:rsidR="009D54B1" w:rsidRPr="00430B6E" w:rsidRDefault="009D54B1" w:rsidP="009D384A">
            <w:pPr>
              <w:spacing w:line="360" w:lineRule="auto"/>
              <w:jc w:val="center"/>
              <w:rPr>
                <w:rFonts w:ascii="Arial Narrow" w:hAnsi="Arial Narrow" w:cs="Times New Roman"/>
                <w:b w:val="0"/>
                <w:color w:val="auto"/>
                <w:sz w:val="20"/>
                <w:szCs w:val="24"/>
              </w:rPr>
            </w:pPr>
            <w:r w:rsidRPr="00430B6E">
              <w:rPr>
                <w:rFonts w:ascii="Arial Narrow" w:hAnsi="Arial Narrow" w:cs="Times New Roman"/>
                <w:b w:val="0"/>
                <w:color w:val="auto"/>
                <w:sz w:val="20"/>
                <w:szCs w:val="24"/>
              </w:rPr>
              <w:t>2016</w:t>
            </w:r>
          </w:p>
        </w:tc>
        <w:tc>
          <w:tcPr>
            <w:tcW w:w="2410" w:type="dxa"/>
            <w:shd w:val="clear" w:color="auto" w:fill="E5DFEC" w:themeFill="accent4" w:themeFillTint="33"/>
            <w:vAlign w:val="center"/>
          </w:tcPr>
          <w:p w14:paraId="40BD56AC" w14:textId="77777777" w:rsidR="009D54B1" w:rsidRPr="00430B6E" w:rsidRDefault="009D54B1" w:rsidP="009D38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1068</w:t>
            </w:r>
          </w:p>
        </w:tc>
        <w:tc>
          <w:tcPr>
            <w:tcW w:w="2835" w:type="dxa"/>
            <w:shd w:val="clear" w:color="auto" w:fill="E5DFEC" w:themeFill="accent4" w:themeFillTint="33"/>
            <w:vAlign w:val="center"/>
          </w:tcPr>
          <w:p w14:paraId="3AB2E3B8" w14:textId="77777777" w:rsidR="009D54B1" w:rsidRPr="00430B6E" w:rsidRDefault="009D54B1" w:rsidP="009D38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198</w:t>
            </w:r>
          </w:p>
        </w:tc>
        <w:tc>
          <w:tcPr>
            <w:tcW w:w="2015" w:type="dxa"/>
            <w:shd w:val="clear" w:color="auto" w:fill="E5DFEC" w:themeFill="accent4" w:themeFillTint="33"/>
            <w:vAlign w:val="center"/>
          </w:tcPr>
          <w:p w14:paraId="7BD6DE82" w14:textId="77777777" w:rsidR="009D54B1" w:rsidRPr="00430B6E" w:rsidRDefault="00E91F0F" w:rsidP="009D38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5,39</w:t>
            </w:r>
          </w:p>
        </w:tc>
        <w:bookmarkStart w:id="1" w:name="_GoBack"/>
        <w:bookmarkEnd w:id="1"/>
      </w:tr>
      <w:tr w:rsidR="00430B6E" w:rsidRPr="00430B6E" w14:paraId="780DD13F" w14:textId="77777777" w:rsidTr="007212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right w:val="single" w:sz="4" w:space="0" w:color="auto"/>
            </w:tcBorders>
            <w:shd w:val="clear" w:color="auto" w:fill="auto"/>
            <w:vAlign w:val="center"/>
          </w:tcPr>
          <w:p w14:paraId="493BF9E5" w14:textId="77777777" w:rsidR="009D54B1" w:rsidRPr="00430B6E" w:rsidRDefault="009D54B1" w:rsidP="009D384A">
            <w:pPr>
              <w:spacing w:line="360" w:lineRule="auto"/>
              <w:jc w:val="center"/>
              <w:rPr>
                <w:rFonts w:ascii="Arial Narrow" w:hAnsi="Arial Narrow" w:cs="Times New Roman"/>
                <w:b w:val="0"/>
                <w:color w:val="auto"/>
                <w:sz w:val="20"/>
                <w:szCs w:val="24"/>
              </w:rPr>
            </w:pPr>
            <w:r w:rsidRPr="00430B6E">
              <w:rPr>
                <w:rFonts w:ascii="Arial Narrow" w:hAnsi="Arial Narrow" w:cs="Times New Roman"/>
                <w:b w:val="0"/>
                <w:color w:val="auto"/>
                <w:sz w:val="20"/>
                <w:szCs w:val="24"/>
              </w:rPr>
              <w:t>2017</w:t>
            </w:r>
          </w:p>
        </w:tc>
        <w:tc>
          <w:tcPr>
            <w:tcW w:w="2410" w:type="dxa"/>
            <w:tcBorders>
              <w:left w:val="single" w:sz="4" w:space="0" w:color="auto"/>
              <w:right w:val="single" w:sz="4" w:space="0" w:color="auto"/>
            </w:tcBorders>
            <w:shd w:val="clear" w:color="auto" w:fill="auto"/>
            <w:vAlign w:val="center"/>
          </w:tcPr>
          <w:p w14:paraId="1CEEA7FA" w14:textId="77777777" w:rsidR="009D54B1" w:rsidRPr="00430B6E" w:rsidRDefault="009D54B1" w:rsidP="009D38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1133</w:t>
            </w:r>
          </w:p>
        </w:tc>
        <w:tc>
          <w:tcPr>
            <w:tcW w:w="2835" w:type="dxa"/>
            <w:tcBorders>
              <w:left w:val="single" w:sz="4" w:space="0" w:color="auto"/>
              <w:right w:val="single" w:sz="4" w:space="0" w:color="auto"/>
            </w:tcBorders>
            <w:shd w:val="clear" w:color="auto" w:fill="auto"/>
            <w:vAlign w:val="center"/>
          </w:tcPr>
          <w:p w14:paraId="0AAED6E0" w14:textId="77777777" w:rsidR="009D54B1" w:rsidRPr="00430B6E" w:rsidRDefault="009D54B1" w:rsidP="009D38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251</w:t>
            </w:r>
          </w:p>
        </w:tc>
        <w:tc>
          <w:tcPr>
            <w:tcW w:w="2015" w:type="dxa"/>
            <w:tcBorders>
              <w:left w:val="single" w:sz="4" w:space="0" w:color="auto"/>
              <w:right w:val="single" w:sz="4" w:space="0" w:color="auto"/>
            </w:tcBorders>
            <w:shd w:val="clear" w:color="auto" w:fill="auto"/>
            <w:vAlign w:val="center"/>
          </w:tcPr>
          <w:p w14:paraId="7075F390" w14:textId="77777777" w:rsidR="009D54B1" w:rsidRPr="00430B6E" w:rsidRDefault="00E91F0F" w:rsidP="009D38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4,51</w:t>
            </w:r>
          </w:p>
        </w:tc>
      </w:tr>
      <w:tr w:rsidR="00430B6E" w:rsidRPr="00430B6E" w14:paraId="38F14EF8" w14:textId="77777777" w:rsidTr="005E31B7">
        <w:trPr>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E5DFEC" w:themeFill="accent4" w:themeFillTint="33"/>
            <w:vAlign w:val="center"/>
          </w:tcPr>
          <w:p w14:paraId="45215A7E" w14:textId="77777777" w:rsidR="009D54B1" w:rsidRPr="00430B6E" w:rsidRDefault="009D54B1" w:rsidP="009D384A">
            <w:pPr>
              <w:spacing w:line="360" w:lineRule="auto"/>
              <w:jc w:val="center"/>
              <w:rPr>
                <w:rFonts w:ascii="Arial Narrow" w:hAnsi="Arial Narrow" w:cs="Times New Roman"/>
                <w:b w:val="0"/>
                <w:color w:val="auto"/>
                <w:sz w:val="20"/>
                <w:szCs w:val="24"/>
              </w:rPr>
            </w:pPr>
            <w:r w:rsidRPr="00430B6E">
              <w:rPr>
                <w:rFonts w:ascii="Arial Narrow" w:hAnsi="Arial Narrow" w:cs="Times New Roman"/>
                <w:b w:val="0"/>
                <w:color w:val="auto"/>
                <w:sz w:val="20"/>
                <w:szCs w:val="24"/>
              </w:rPr>
              <w:t>2018</w:t>
            </w:r>
          </w:p>
        </w:tc>
        <w:tc>
          <w:tcPr>
            <w:tcW w:w="2410" w:type="dxa"/>
            <w:shd w:val="clear" w:color="auto" w:fill="E5DFEC" w:themeFill="accent4" w:themeFillTint="33"/>
            <w:vAlign w:val="center"/>
          </w:tcPr>
          <w:p w14:paraId="2B997050" w14:textId="77777777" w:rsidR="009D54B1" w:rsidRPr="00430B6E" w:rsidRDefault="009D54B1" w:rsidP="009D38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1118</w:t>
            </w:r>
          </w:p>
        </w:tc>
        <w:tc>
          <w:tcPr>
            <w:tcW w:w="2835" w:type="dxa"/>
            <w:shd w:val="clear" w:color="auto" w:fill="E5DFEC" w:themeFill="accent4" w:themeFillTint="33"/>
            <w:vAlign w:val="center"/>
          </w:tcPr>
          <w:p w14:paraId="38766D0D" w14:textId="77777777" w:rsidR="009D54B1" w:rsidRPr="00430B6E" w:rsidRDefault="009D54B1" w:rsidP="009D38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286</w:t>
            </w:r>
          </w:p>
        </w:tc>
        <w:tc>
          <w:tcPr>
            <w:tcW w:w="2015" w:type="dxa"/>
            <w:shd w:val="clear" w:color="auto" w:fill="E5DFEC" w:themeFill="accent4" w:themeFillTint="33"/>
            <w:vAlign w:val="center"/>
          </w:tcPr>
          <w:p w14:paraId="32426A35" w14:textId="77777777" w:rsidR="009D54B1" w:rsidRPr="00430B6E" w:rsidRDefault="00E91F0F" w:rsidP="009D38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3,91</w:t>
            </w:r>
          </w:p>
        </w:tc>
      </w:tr>
      <w:tr w:rsidR="00430B6E" w:rsidRPr="00430B6E" w14:paraId="2AD885DA" w14:textId="77777777" w:rsidTr="007212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right w:val="single" w:sz="4" w:space="0" w:color="auto"/>
            </w:tcBorders>
            <w:shd w:val="clear" w:color="auto" w:fill="auto"/>
            <w:vAlign w:val="center"/>
          </w:tcPr>
          <w:p w14:paraId="64F6112A" w14:textId="4E3A3ACB" w:rsidR="00DA5B10" w:rsidRPr="00430B6E" w:rsidRDefault="00DA5B10" w:rsidP="009D384A">
            <w:pPr>
              <w:spacing w:line="360" w:lineRule="auto"/>
              <w:jc w:val="center"/>
              <w:rPr>
                <w:rFonts w:ascii="Arial Narrow" w:hAnsi="Arial Narrow" w:cs="Times New Roman"/>
                <w:b w:val="0"/>
                <w:color w:val="auto"/>
                <w:sz w:val="20"/>
                <w:szCs w:val="24"/>
              </w:rPr>
            </w:pPr>
            <w:r w:rsidRPr="00430B6E">
              <w:rPr>
                <w:rFonts w:ascii="Arial Narrow" w:hAnsi="Arial Narrow" w:cs="Times New Roman"/>
                <w:b w:val="0"/>
                <w:color w:val="auto"/>
                <w:sz w:val="20"/>
                <w:szCs w:val="24"/>
              </w:rPr>
              <w:t>2019</w:t>
            </w:r>
          </w:p>
        </w:tc>
        <w:tc>
          <w:tcPr>
            <w:tcW w:w="2410" w:type="dxa"/>
            <w:tcBorders>
              <w:left w:val="single" w:sz="4" w:space="0" w:color="auto"/>
              <w:right w:val="single" w:sz="4" w:space="0" w:color="auto"/>
            </w:tcBorders>
            <w:shd w:val="clear" w:color="auto" w:fill="auto"/>
            <w:vAlign w:val="center"/>
          </w:tcPr>
          <w:p w14:paraId="4EFD66B4" w14:textId="78DFF747" w:rsidR="00DA5B10" w:rsidRPr="00430B6E" w:rsidRDefault="00DA5B10" w:rsidP="009D38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1078</w:t>
            </w:r>
          </w:p>
        </w:tc>
        <w:tc>
          <w:tcPr>
            <w:tcW w:w="2835" w:type="dxa"/>
            <w:tcBorders>
              <w:left w:val="single" w:sz="4" w:space="0" w:color="auto"/>
              <w:right w:val="single" w:sz="4" w:space="0" w:color="auto"/>
            </w:tcBorders>
            <w:shd w:val="clear" w:color="auto" w:fill="auto"/>
            <w:vAlign w:val="center"/>
          </w:tcPr>
          <w:p w14:paraId="6A59D730" w14:textId="737C9A1D" w:rsidR="00DA5B10" w:rsidRPr="00430B6E" w:rsidRDefault="00DA5B10" w:rsidP="009D38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327</w:t>
            </w:r>
          </w:p>
        </w:tc>
        <w:tc>
          <w:tcPr>
            <w:tcW w:w="2015" w:type="dxa"/>
            <w:tcBorders>
              <w:left w:val="single" w:sz="4" w:space="0" w:color="auto"/>
              <w:right w:val="single" w:sz="4" w:space="0" w:color="auto"/>
            </w:tcBorders>
            <w:shd w:val="clear" w:color="auto" w:fill="auto"/>
            <w:vAlign w:val="center"/>
          </w:tcPr>
          <w:p w14:paraId="13A13770" w14:textId="6CF0A00D" w:rsidR="00DA5B10" w:rsidRPr="00430B6E" w:rsidRDefault="00DA5B10" w:rsidP="00DA5B1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3,30</w:t>
            </w:r>
          </w:p>
        </w:tc>
      </w:tr>
      <w:tr w:rsidR="00430B6E" w:rsidRPr="00430B6E" w14:paraId="73C8D8BB" w14:textId="77777777" w:rsidTr="005E31B7">
        <w:trPr>
          <w:jc w:val="center"/>
        </w:trPr>
        <w:tc>
          <w:tcPr>
            <w:cnfStyle w:val="001000000000" w:firstRow="0" w:lastRow="0" w:firstColumn="1" w:lastColumn="0" w:oddVBand="0" w:evenVBand="0" w:oddHBand="0" w:evenHBand="0" w:firstRowFirstColumn="0" w:firstRowLastColumn="0" w:lastRowFirstColumn="0" w:lastRowLastColumn="0"/>
            <w:tcW w:w="1526" w:type="dxa"/>
            <w:shd w:val="clear" w:color="auto" w:fill="E5DFEC" w:themeFill="accent4" w:themeFillTint="33"/>
            <w:vAlign w:val="center"/>
          </w:tcPr>
          <w:p w14:paraId="161C58A1" w14:textId="157C8ADC" w:rsidR="00DA5B10" w:rsidRPr="00430B6E" w:rsidRDefault="00DA5B10" w:rsidP="009D384A">
            <w:pPr>
              <w:spacing w:line="360" w:lineRule="auto"/>
              <w:jc w:val="center"/>
              <w:rPr>
                <w:rFonts w:ascii="Arial Narrow" w:hAnsi="Arial Narrow" w:cs="Times New Roman"/>
                <w:b w:val="0"/>
                <w:color w:val="auto"/>
                <w:sz w:val="20"/>
                <w:szCs w:val="24"/>
              </w:rPr>
            </w:pPr>
            <w:r w:rsidRPr="00430B6E">
              <w:rPr>
                <w:rFonts w:ascii="Arial Narrow" w:hAnsi="Arial Narrow" w:cs="Times New Roman"/>
                <w:b w:val="0"/>
                <w:color w:val="auto"/>
                <w:sz w:val="20"/>
                <w:szCs w:val="24"/>
              </w:rPr>
              <w:t>2020</w:t>
            </w:r>
          </w:p>
        </w:tc>
        <w:tc>
          <w:tcPr>
            <w:tcW w:w="2410" w:type="dxa"/>
            <w:shd w:val="clear" w:color="auto" w:fill="E5DFEC" w:themeFill="accent4" w:themeFillTint="33"/>
            <w:vAlign w:val="center"/>
          </w:tcPr>
          <w:p w14:paraId="5880C97D" w14:textId="32AFC203" w:rsidR="00DA5B10" w:rsidRPr="00430B6E" w:rsidRDefault="00DA5B10" w:rsidP="009D38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1094</w:t>
            </w:r>
          </w:p>
        </w:tc>
        <w:tc>
          <w:tcPr>
            <w:tcW w:w="2835" w:type="dxa"/>
            <w:shd w:val="clear" w:color="auto" w:fill="E5DFEC" w:themeFill="accent4" w:themeFillTint="33"/>
            <w:vAlign w:val="center"/>
          </w:tcPr>
          <w:p w14:paraId="5FBEB8AB" w14:textId="70F82702" w:rsidR="00DA5B10" w:rsidRPr="00430B6E" w:rsidRDefault="00DA5B10" w:rsidP="009D38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354</w:t>
            </w:r>
          </w:p>
        </w:tc>
        <w:tc>
          <w:tcPr>
            <w:tcW w:w="2015" w:type="dxa"/>
            <w:shd w:val="clear" w:color="auto" w:fill="E5DFEC" w:themeFill="accent4" w:themeFillTint="33"/>
            <w:vAlign w:val="center"/>
          </w:tcPr>
          <w:p w14:paraId="32BF666B" w14:textId="7EF0DCF6" w:rsidR="00DA5B10" w:rsidRPr="00430B6E" w:rsidRDefault="00DA5B10" w:rsidP="009D38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3,09</w:t>
            </w:r>
          </w:p>
        </w:tc>
      </w:tr>
      <w:tr w:rsidR="00430B6E" w:rsidRPr="00430B6E" w14:paraId="69C7ED7C" w14:textId="77777777" w:rsidTr="007212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right w:val="single" w:sz="4" w:space="0" w:color="auto"/>
            </w:tcBorders>
            <w:shd w:val="clear" w:color="auto" w:fill="auto"/>
            <w:vAlign w:val="center"/>
          </w:tcPr>
          <w:p w14:paraId="5900314A" w14:textId="1EB64E80" w:rsidR="00D64328" w:rsidRPr="00430B6E" w:rsidRDefault="00D64328" w:rsidP="009D384A">
            <w:pPr>
              <w:spacing w:line="360" w:lineRule="auto"/>
              <w:jc w:val="center"/>
              <w:rPr>
                <w:rFonts w:ascii="Arial Narrow" w:hAnsi="Arial Narrow" w:cs="Times New Roman"/>
                <w:b w:val="0"/>
                <w:color w:val="auto"/>
                <w:sz w:val="20"/>
                <w:szCs w:val="24"/>
              </w:rPr>
            </w:pPr>
            <w:r w:rsidRPr="00430B6E">
              <w:rPr>
                <w:rFonts w:ascii="Arial Narrow" w:hAnsi="Arial Narrow" w:cs="Times New Roman"/>
                <w:b w:val="0"/>
                <w:color w:val="auto"/>
                <w:sz w:val="20"/>
                <w:szCs w:val="24"/>
              </w:rPr>
              <w:t>2021</w:t>
            </w:r>
          </w:p>
        </w:tc>
        <w:tc>
          <w:tcPr>
            <w:tcW w:w="2410" w:type="dxa"/>
            <w:tcBorders>
              <w:left w:val="single" w:sz="4" w:space="0" w:color="auto"/>
              <w:right w:val="single" w:sz="4" w:space="0" w:color="auto"/>
            </w:tcBorders>
            <w:shd w:val="clear" w:color="auto" w:fill="auto"/>
            <w:vAlign w:val="center"/>
          </w:tcPr>
          <w:p w14:paraId="776FD180" w14:textId="54D138A5" w:rsidR="00D64328" w:rsidRPr="00430B6E" w:rsidRDefault="00D64328" w:rsidP="009D38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1070</w:t>
            </w:r>
          </w:p>
        </w:tc>
        <w:tc>
          <w:tcPr>
            <w:tcW w:w="2835" w:type="dxa"/>
            <w:tcBorders>
              <w:left w:val="single" w:sz="4" w:space="0" w:color="auto"/>
              <w:right w:val="single" w:sz="4" w:space="0" w:color="auto"/>
            </w:tcBorders>
            <w:shd w:val="clear" w:color="auto" w:fill="auto"/>
            <w:vAlign w:val="center"/>
          </w:tcPr>
          <w:p w14:paraId="17C511BD" w14:textId="0D7EE0AF" w:rsidR="00D64328" w:rsidRPr="00430B6E" w:rsidRDefault="00D64328" w:rsidP="009D38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379</w:t>
            </w:r>
          </w:p>
        </w:tc>
        <w:tc>
          <w:tcPr>
            <w:tcW w:w="2015" w:type="dxa"/>
            <w:tcBorders>
              <w:left w:val="single" w:sz="4" w:space="0" w:color="auto"/>
              <w:right w:val="single" w:sz="4" w:space="0" w:color="auto"/>
            </w:tcBorders>
            <w:shd w:val="clear" w:color="auto" w:fill="auto"/>
            <w:vAlign w:val="center"/>
          </w:tcPr>
          <w:p w14:paraId="7E464B69" w14:textId="4F6A43B1" w:rsidR="00D64328" w:rsidRPr="00430B6E" w:rsidRDefault="00D64328" w:rsidP="009D38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2,82</w:t>
            </w:r>
          </w:p>
        </w:tc>
      </w:tr>
      <w:tr w:rsidR="00430B6E" w:rsidRPr="00430B6E" w14:paraId="5A93E7CA" w14:textId="77777777" w:rsidTr="00E56AA8">
        <w:trPr>
          <w:jc w:val="center"/>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shd w:val="clear" w:color="auto" w:fill="E5DFEC" w:themeFill="accent4" w:themeFillTint="33"/>
            <w:vAlign w:val="center"/>
          </w:tcPr>
          <w:p w14:paraId="5DD48CE6" w14:textId="559A1F3B" w:rsidR="00D64328" w:rsidRPr="00430B6E" w:rsidRDefault="00D64328" w:rsidP="009D384A">
            <w:pPr>
              <w:spacing w:line="360" w:lineRule="auto"/>
              <w:jc w:val="center"/>
              <w:rPr>
                <w:rFonts w:ascii="Arial Narrow" w:hAnsi="Arial Narrow" w:cs="Times New Roman"/>
                <w:b w:val="0"/>
                <w:color w:val="auto"/>
                <w:sz w:val="20"/>
                <w:szCs w:val="24"/>
              </w:rPr>
            </w:pPr>
            <w:r w:rsidRPr="00430B6E">
              <w:rPr>
                <w:rFonts w:ascii="Arial Narrow" w:hAnsi="Arial Narrow" w:cs="Times New Roman"/>
                <w:b w:val="0"/>
                <w:color w:val="auto"/>
                <w:sz w:val="20"/>
                <w:szCs w:val="24"/>
              </w:rPr>
              <w:t>2022</w:t>
            </w:r>
          </w:p>
        </w:tc>
        <w:tc>
          <w:tcPr>
            <w:tcW w:w="2410" w:type="dxa"/>
            <w:tcBorders>
              <w:bottom w:val="single" w:sz="4" w:space="0" w:color="auto"/>
            </w:tcBorders>
            <w:shd w:val="clear" w:color="auto" w:fill="E5DFEC" w:themeFill="accent4" w:themeFillTint="33"/>
            <w:vAlign w:val="center"/>
          </w:tcPr>
          <w:p w14:paraId="3E2E2DD8" w14:textId="1F16ED66" w:rsidR="00D64328" w:rsidRPr="00430B6E" w:rsidRDefault="00D64328" w:rsidP="009D38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1030</w:t>
            </w:r>
          </w:p>
        </w:tc>
        <w:tc>
          <w:tcPr>
            <w:tcW w:w="2835" w:type="dxa"/>
            <w:tcBorders>
              <w:bottom w:val="single" w:sz="4" w:space="0" w:color="auto"/>
            </w:tcBorders>
            <w:shd w:val="clear" w:color="auto" w:fill="E5DFEC" w:themeFill="accent4" w:themeFillTint="33"/>
            <w:vAlign w:val="center"/>
          </w:tcPr>
          <w:p w14:paraId="0CA18C97" w14:textId="44D6DE4D" w:rsidR="00D64328" w:rsidRPr="00430B6E" w:rsidRDefault="00D64328" w:rsidP="009D38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405</w:t>
            </w:r>
          </w:p>
        </w:tc>
        <w:tc>
          <w:tcPr>
            <w:tcW w:w="2015" w:type="dxa"/>
            <w:tcBorders>
              <w:bottom w:val="single" w:sz="4" w:space="0" w:color="auto"/>
            </w:tcBorders>
            <w:shd w:val="clear" w:color="auto" w:fill="E5DFEC" w:themeFill="accent4" w:themeFillTint="33"/>
            <w:vAlign w:val="center"/>
          </w:tcPr>
          <w:p w14:paraId="2C9B3D85" w14:textId="69101E55" w:rsidR="00D64328" w:rsidRPr="00430B6E" w:rsidRDefault="00D64328" w:rsidP="009D38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2,54</w:t>
            </w:r>
          </w:p>
        </w:tc>
      </w:tr>
      <w:tr w:rsidR="00430B6E" w:rsidRPr="00430B6E" w14:paraId="66AF14C9" w14:textId="77777777" w:rsidTr="00E56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right w:val="single" w:sz="4" w:space="0" w:color="auto"/>
            </w:tcBorders>
            <w:shd w:val="clear" w:color="auto" w:fill="auto"/>
            <w:vAlign w:val="center"/>
          </w:tcPr>
          <w:p w14:paraId="74EF67E8" w14:textId="3BD82876" w:rsidR="00E56AA8" w:rsidRPr="00430B6E" w:rsidRDefault="00E56AA8" w:rsidP="009D384A">
            <w:pPr>
              <w:spacing w:line="360" w:lineRule="auto"/>
              <w:jc w:val="center"/>
              <w:rPr>
                <w:rFonts w:ascii="Arial Narrow" w:hAnsi="Arial Narrow" w:cs="Times New Roman"/>
                <w:b w:val="0"/>
                <w:color w:val="auto"/>
                <w:sz w:val="20"/>
                <w:szCs w:val="24"/>
              </w:rPr>
            </w:pPr>
            <w:r w:rsidRPr="00430B6E">
              <w:rPr>
                <w:rFonts w:ascii="Arial Narrow" w:hAnsi="Arial Narrow" w:cs="Times New Roman"/>
                <w:b w:val="0"/>
                <w:color w:val="auto"/>
                <w:sz w:val="20"/>
                <w:szCs w:val="24"/>
              </w:rPr>
              <w:t>2023</w:t>
            </w:r>
          </w:p>
        </w:tc>
        <w:tc>
          <w:tcPr>
            <w:tcW w:w="2410" w:type="dxa"/>
            <w:tcBorders>
              <w:left w:val="single" w:sz="4" w:space="0" w:color="auto"/>
              <w:right w:val="single" w:sz="4" w:space="0" w:color="auto"/>
            </w:tcBorders>
            <w:shd w:val="clear" w:color="auto" w:fill="auto"/>
            <w:vAlign w:val="center"/>
          </w:tcPr>
          <w:p w14:paraId="1F721ABB" w14:textId="79D2F43D" w:rsidR="00E56AA8" w:rsidRPr="00430B6E" w:rsidRDefault="00E56AA8" w:rsidP="009D38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1003</w:t>
            </w:r>
          </w:p>
        </w:tc>
        <w:tc>
          <w:tcPr>
            <w:tcW w:w="2835" w:type="dxa"/>
            <w:tcBorders>
              <w:left w:val="single" w:sz="4" w:space="0" w:color="auto"/>
              <w:right w:val="single" w:sz="4" w:space="0" w:color="auto"/>
            </w:tcBorders>
            <w:shd w:val="clear" w:color="auto" w:fill="auto"/>
            <w:vAlign w:val="center"/>
          </w:tcPr>
          <w:p w14:paraId="77783DB0" w14:textId="73F27F9F" w:rsidR="00E56AA8" w:rsidRPr="00430B6E" w:rsidRDefault="00E56AA8" w:rsidP="009D38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414</w:t>
            </w:r>
          </w:p>
        </w:tc>
        <w:tc>
          <w:tcPr>
            <w:tcW w:w="2015" w:type="dxa"/>
            <w:tcBorders>
              <w:left w:val="single" w:sz="4" w:space="0" w:color="auto"/>
              <w:right w:val="single" w:sz="4" w:space="0" w:color="auto"/>
            </w:tcBorders>
            <w:shd w:val="clear" w:color="auto" w:fill="auto"/>
            <w:vAlign w:val="center"/>
          </w:tcPr>
          <w:p w14:paraId="5AE38D42" w14:textId="66AB447B" w:rsidR="00430B6E" w:rsidRPr="00430B6E" w:rsidRDefault="00430B6E" w:rsidP="00430B6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auto"/>
                <w:sz w:val="20"/>
                <w:szCs w:val="24"/>
              </w:rPr>
            </w:pPr>
            <w:r w:rsidRPr="00430B6E">
              <w:rPr>
                <w:rFonts w:ascii="Arial Narrow" w:hAnsi="Arial Narrow" w:cs="Times New Roman"/>
                <w:color w:val="auto"/>
                <w:sz w:val="20"/>
                <w:szCs w:val="24"/>
              </w:rPr>
              <w:t>2,42</w:t>
            </w:r>
          </w:p>
        </w:tc>
      </w:tr>
    </w:tbl>
    <w:p w14:paraId="1C6F4029" w14:textId="63438ED6" w:rsidR="009D54B1" w:rsidRPr="00430B6E" w:rsidRDefault="001359BC" w:rsidP="00B20752">
      <w:pPr>
        <w:spacing w:after="0" w:line="360" w:lineRule="auto"/>
        <w:rPr>
          <w:rFonts w:ascii="Arial Narrow" w:hAnsi="Arial Narrow" w:cs="Times New Roman"/>
          <w:sz w:val="20"/>
          <w:szCs w:val="20"/>
        </w:rPr>
      </w:pPr>
      <w:r w:rsidRPr="00430B6E">
        <w:rPr>
          <w:rFonts w:ascii="Arial Narrow" w:hAnsi="Arial Narrow" w:cs="Times New Roman"/>
          <w:sz w:val="20"/>
          <w:szCs w:val="20"/>
        </w:rPr>
        <w:t>Fonte: IPRESG, 20</w:t>
      </w:r>
      <w:r w:rsidR="00DA5B10" w:rsidRPr="00430B6E">
        <w:rPr>
          <w:rFonts w:ascii="Arial Narrow" w:hAnsi="Arial Narrow" w:cs="Times New Roman"/>
          <w:sz w:val="20"/>
          <w:szCs w:val="20"/>
        </w:rPr>
        <w:t>2</w:t>
      </w:r>
      <w:r w:rsidR="00E56AA8" w:rsidRPr="00430B6E">
        <w:rPr>
          <w:rFonts w:ascii="Arial Narrow" w:hAnsi="Arial Narrow" w:cs="Times New Roman"/>
          <w:sz w:val="20"/>
          <w:szCs w:val="20"/>
        </w:rPr>
        <w:t>4</w:t>
      </w:r>
      <w:r w:rsidRPr="00430B6E">
        <w:rPr>
          <w:rFonts w:ascii="Arial Narrow" w:hAnsi="Arial Narrow" w:cs="Times New Roman"/>
          <w:sz w:val="20"/>
          <w:szCs w:val="20"/>
        </w:rPr>
        <w:t>.</w:t>
      </w:r>
    </w:p>
    <w:p w14:paraId="72FD23FB" w14:textId="77777777" w:rsidR="001359BC" w:rsidRPr="00740FB7" w:rsidRDefault="001359BC" w:rsidP="001359BC">
      <w:pPr>
        <w:spacing w:after="0" w:line="360" w:lineRule="auto"/>
        <w:jc w:val="center"/>
        <w:rPr>
          <w:rFonts w:ascii="Arial Narrow" w:hAnsi="Arial Narrow" w:cs="Times New Roman"/>
          <w:color w:val="FF0000"/>
          <w:sz w:val="20"/>
          <w:szCs w:val="20"/>
        </w:rPr>
      </w:pPr>
    </w:p>
    <w:p w14:paraId="745A5223" w14:textId="77777777" w:rsidR="009D54B1" w:rsidRPr="00634CF6" w:rsidRDefault="009D54B1" w:rsidP="009D384A">
      <w:pPr>
        <w:shd w:val="clear" w:color="auto" w:fill="A6A6A6" w:themeFill="background1" w:themeFillShade="A6"/>
        <w:spacing w:after="0" w:line="360" w:lineRule="auto"/>
        <w:rPr>
          <w:rFonts w:ascii="Arial Narrow" w:hAnsi="Arial Narrow" w:cs="Times New Roman"/>
          <w:b/>
          <w:sz w:val="24"/>
          <w:szCs w:val="24"/>
        </w:rPr>
      </w:pPr>
      <w:r w:rsidRPr="00634CF6">
        <w:rPr>
          <w:rFonts w:ascii="Arial Narrow" w:hAnsi="Arial Narrow" w:cs="Times New Roman"/>
          <w:b/>
          <w:sz w:val="24"/>
          <w:szCs w:val="24"/>
        </w:rPr>
        <w:t>Dos Benefícios</w:t>
      </w:r>
    </w:p>
    <w:p w14:paraId="480DEF97" w14:textId="77777777" w:rsidR="009D54B1" w:rsidRPr="00634CF6" w:rsidRDefault="009D54B1" w:rsidP="009D384A">
      <w:pPr>
        <w:spacing w:after="0" w:line="360" w:lineRule="auto"/>
        <w:jc w:val="both"/>
        <w:rPr>
          <w:rFonts w:ascii="Arial Narrow" w:hAnsi="Arial Narrow" w:cs="Times New Roman"/>
          <w:sz w:val="24"/>
          <w:szCs w:val="24"/>
        </w:rPr>
      </w:pPr>
    </w:p>
    <w:p w14:paraId="6ACF1D36" w14:textId="18A97DF0" w:rsidR="001359BC" w:rsidRPr="00634CF6" w:rsidRDefault="00BB2255" w:rsidP="000427D3">
      <w:pPr>
        <w:spacing w:line="360" w:lineRule="auto"/>
        <w:ind w:firstLine="708"/>
        <w:jc w:val="both"/>
        <w:rPr>
          <w:rFonts w:ascii="Arial Narrow" w:hAnsi="Arial Narrow" w:cs="Times New Roman"/>
          <w:sz w:val="24"/>
          <w:szCs w:val="24"/>
        </w:rPr>
      </w:pPr>
      <w:r w:rsidRPr="00634CF6">
        <w:rPr>
          <w:rFonts w:ascii="Arial Narrow" w:hAnsi="Arial Narrow" w:cs="Times New Roman"/>
          <w:sz w:val="24"/>
          <w:szCs w:val="24"/>
        </w:rPr>
        <w:t>O valor dispendido para o pagamento mensal dos 3</w:t>
      </w:r>
      <w:r w:rsidR="00634CF6" w:rsidRPr="00634CF6">
        <w:rPr>
          <w:rFonts w:ascii="Arial Narrow" w:hAnsi="Arial Narrow" w:cs="Times New Roman"/>
          <w:sz w:val="24"/>
          <w:szCs w:val="24"/>
        </w:rPr>
        <w:t>6</w:t>
      </w:r>
      <w:r w:rsidR="00D64328" w:rsidRPr="00634CF6">
        <w:rPr>
          <w:rFonts w:ascii="Arial Narrow" w:hAnsi="Arial Narrow" w:cs="Times New Roman"/>
          <w:sz w:val="24"/>
          <w:szCs w:val="24"/>
        </w:rPr>
        <w:t>0</w:t>
      </w:r>
      <w:r w:rsidRPr="00634CF6">
        <w:rPr>
          <w:rFonts w:ascii="Arial Narrow" w:hAnsi="Arial Narrow" w:cs="Times New Roman"/>
          <w:sz w:val="24"/>
          <w:szCs w:val="24"/>
        </w:rPr>
        <w:t xml:space="preserve"> aposentados e 5</w:t>
      </w:r>
      <w:r w:rsidR="00634CF6" w:rsidRPr="00634CF6">
        <w:rPr>
          <w:rFonts w:ascii="Arial Narrow" w:hAnsi="Arial Narrow" w:cs="Times New Roman"/>
          <w:sz w:val="24"/>
          <w:szCs w:val="24"/>
        </w:rPr>
        <w:t>4</w:t>
      </w:r>
      <w:r w:rsidRPr="00634CF6">
        <w:rPr>
          <w:rFonts w:ascii="Arial Narrow" w:hAnsi="Arial Narrow" w:cs="Times New Roman"/>
          <w:sz w:val="24"/>
          <w:szCs w:val="24"/>
        </w:rPr>
        <w:t xml:space="preserve"> pensionistas do IPRESG no final do exercício de 202</w:t>
      </w:r>
      <w:r w:rsidR="00634CF6" w:rsidRPr="00634CF6">
        <w:rPr>
          <w:rFonts w:ascii="Arial Narrow" w:hAnsi="Arial Narrow" w:cs="Times New Roman"/>
          <w:sz w:val="24"/>
          <w:szCs w:val="24"/>
        </w:rPr>
        <w:t>3</w:t>
      </w:r>
      <w:r w:rsidRPr="00634CF6">
        <w:rPr>
          <w:rFonts w:ascii="Arial Narrow" w:hAnsi="Arial Narrow" w:cs="Times New Roman"/>
          <w:sz w:val="24"/>
          <w:szCs w:val="24"/>
        </w:rPr>
        <w:t xml:space="preserve"> totalizou R$ </w:t>
      </w:r>
      <w:r w:rsidR="00634CF6" w:rsidRPr="00634CF6">
        <w:rPr>
          <w:rFonts w:ascii="Arial Narrow" w:hAnsi="Arial Narrow" w:cs="Times New Roman"/>
          <w:sz w:val="24"/>
          <w:szCs w:val="24"/>
        </w:rPr>
        <w:t>2</w:t>
      </w:r>
      <w:r w:rsidRPr="00634CF6">
        <w:rPr>
          <w:rFonts w:ascii="Arial Narrow" w:hAnsi="Arial Narrow" w:cs="Times New Roman"/>
          <w:sz w:val="24"/>
          <w:szCs w:val="24"/>
        </w:rPr>
        <w:t>.</w:t>
      </w:r>
      <w:r w:rsidR="00634CF6" w:rsidRPr="00634CF6">
        <w:rPr>
          <w:rFonts w:ascii="Arial Narrow" w:hAnsi="Arial Narrow" w:cs="Times New Roman"/>
          <w:sz w:val="24"/>
          <w:szCs w:val="24"/>
        </w:rPr>
        <w:t>050</w:t>
      </w:r>
      <w:r w:rsidR="002801E8" w:rsidRPr="00634CF6">
        <w:rPr>
          <w:rFonts w:ascii="Arial Narrow" w:hAnsi="Arial Narrow" w:cs="Times New Roman"/>
          <w:sz w:val="24"/>
          <w:szCs w:val="24"/>
        </w:rPr>
        <w:t>.9</w:t>
      </w:r>
      <w:r w:rsidR="00634CF6" w:rsidRPr="00634CF6">
        <w:rPr>
          <w:rFonts w:ascii="Arial Narrow" w:hAnsi="Arial Narrow" w:cs="Times New Roman"/>
          <w:sz w:val="24"/>
          <w:szCs w:val="24"/>
        </w:rPr>
        <w:t>30</w:t>
      </w:r>
      <w:r w:rsidR="002801E8" w:rsidRPr="00634CF6">
        <w:rPr>
          <w:rFonts w:ascii="Arial Narrow" w:hAnsi="Arial Narrow" w:cs="Times New Roman"/>
          <w:sz w:val="24"/>
          <w:szCs w:val="24"/>
        </w:rPr>
        <w:t>,</w:t>
      </w:r>
      <w:r w:rsidR="00634CF6" w:rsidRPr="00634CF6">
        <w:rPr>
          <w:rFonts w:ascii="Arial Narrow" w:hAnsi="Arial Narrow" w:cs="Times New Roman"/>
          <w:sz w:val="24"/>
          <w:szCs w:val="24"/>
        </w:rPr>
        <w:t>36</w:t>
      </w:r>
      <w:r w:rsidRPr="00634CF6">
        <w:rPr>
          <w:rFonts w:ascii="Arial Narrow" w:hAnsi="Arial Narrow" w:cs="Times New Roman"/>
          <w:sz w:val="24"/>
          <w:szCs w:val="24"/>
        </w:rPr>
        <w:t xml:space="preserve"> (</w:t>
      </w:r>
      <w:r w:rsidR="00634CF6" w:rsidRPr="00634CF6">
        <w:rPr>
          <w:rFonts w:ascii="Arial Narrow" w:hAnsi="Arial Narrow" w:cs="Times New Roman"/>
          <w:sz w:val="24"/>
          <w:szCs w:val="24"/>
        </w:rPr>
        <w:t>dois</w:t>
      </w:r>
      <w:r w:rsidRPr="00634CF6">
        <w:rPr>
          <w:rFonts w:ascii="Arial Narrow" w:hAnsi="Arial Narrow" w:cs="Times New Roman"/>
          <w:sz w:val="24"/>
          <w:szCs w:val="24"/>
        </w:rPr>
        <w:t xml:space="preserve"> milh</w:t>
      </w:r>
      <w:r w:rsidR="00634CF6" w:rsidRPr="00634CF6">
        <w:rPr>
          <w:rFonts w:ascii="Arial Narrow" w:hAnsi="Arial Narrow" w:cs="Times New Roman"/>
          <w:sz w:val="24"/>
          <w:szCs w:val="24"/>
        </w:rPr>
        <w:t>ões</w:t>
      </w:r>
      <w:r w:rsidRPr="00634CF6">
        <w:rPr>
          <w:rFonts w:ascii="Arial Narrow" w:hAnsi="Arial Narrow" w:cs="Times New Roman"/>
          <w:sz w:val="24"/>
          <w:szCs w:val="24"/>
        </w:rPr>
        <w:t xml:space="preserve">, </w:t>
      </w:r>
      <w:r w:rsidR="00634CF6" w:rsidRPr="00634CF6">
        <w:rPr>
          <w:rFonts w:ascii="Arial Narrow" w:hAnsi="Arial Narrow" w:cs="Times New Roman"/>
          <w:sz w:val="24"/>
          <w:szCs w:val="24"/>
        </w:rPr>
        <w:t>cinquenta</w:t>
      </w:r>
      <w:r w:rsidRPr="00634CF6">
        <w:rPr>
          <w:rFonts w:ascii="Arial Narrow" w:hAnsi="Arial Narrow" w:cs="Times New Roman"/>
          <w:sz w:val="24"/>
          <w:szCs w:val="24"/>
        </w:rPr>
        <w:t xml:space="preserve"> mil, </w:t>
      </w:r>
      <w:r w:rsidR="002801E8" w:rsidRPr="00634CF6">
        <w:rPr>
          <w:rFonts w:ascii="Arial Narrow" w:hAnsi="Arial Narrow" w:cs="Times New Roman"/>
          <w:sz w:val="24"/>
          <w:szCs w:val="24"/>
        </w:rPr>
        <w:t>nove</w:t>
      </w:r>
      <w:r w:rsidRPr="00634CF6">
        <w:rPr>
          <w:rFonts w:ascii="Arial Narrow" w:hAnsi="Arial Narrow" w:cs="Times New Roman"/>
          <w:sz w:val="24"/>
          <w:szCs w:val="24"/>
        </w:rPr>
        <w:t xml:space="preserve">centos e </w:t>
      </w:r>
      <w:r w:rsidR="00634CF6" w:rsidRPr="00634CF6">
        <w:rPr>
          <w:rFonts w:ascii="Arial Narrow" w:hAnsi="Arial Narrow" w:cs="Times New Roman"/>
          <w:sz w:val="24"/>
          <w:szCs w:val="24"/>
        </w:rPr>
        <w:t>trinta</w:t>
      </w:r>
      <w:r w:rsidRPr="00634CF6">
        <w:rPr>
          <w:rFonts w:ascii="Arial Narrow" w:hAnsi="Arial Narrow" w:cs="Times New Roman"/>
          <w:sz w:val="24"/>
          <w:szCs w:val="24"/>
        </w:rPr>
        <w:t xml:space="preserve"> reais e </w:t>
      </w:r>
      <w:r w:rsidR="00634CF6" w:rsidRPr="00634CF6">
        <w:rPr>
          <w:rFonts w:ascii="Arial Narrow" w:hAnsi="Arial Narrow" w:cs="Times New Roman"/>
          <w:sz w:val="24"/>
          <w:szCs w:val="24"/>
        </w:rPr>
        <w:t>trinta e seis</w:t>
      </w:r>
      <w:r w:rsidRPr="00634CF6">
        <w:rPr>
          <w:rFonts w:ascii="Arial Narrow" w:hAnsi="Arial Narrow" w:cs="Times New Roman"/>
          <w:sz w:val="24"/>
          <w:szCs w:val="24"/>
        </w:rPr>
        <w:t xml:space="preserve"> centavos), perfazendo uma média de R$ </w:t>
      </w:r>
      <w:r w:rsidR="002801E8" w:rsidRPr="00634CF6">
        <w:rPr>
          <w:rFonts w:ascii="Arial Narrow" w:hAnsi="Arial Narrow" w:cs="Times New Roman"/>
          <w:sz w:val="24"/>
          <w:szCs w:val="24"/>
        </w:rPr>
        <w:t>4.</w:t>
      </w:r>
      <w:r w:rsidR="00634CF6" w:rsidRPr="00634CF6">
        <w:rPr>
          <w:rFonts w:ascii="Arial Narrow" w:hAnsi="Arial Narrow" w:cs="Times New Roman"/>
          <w:sz w:val="24"/>
          <w:szCs w:val="24"/>
        </w:rPr>
        <w:t>953</w:t>
      </w:r>
      <w:r w:rsidR="002801E8" w:rsidRPr="00634CF6">
        <w:rPr>
          <w:rFonts w:ascii="Arial Narrow" w:hAnsi="Arial Narrow" w:cs="Times New Roman"/>
          <w:sz w:val="24"/>
          <w:szCs w:val="24"/>
        </w:rPr>
        <w:t>,</w:t>
      </w:r>
      <w:r w:rsidR="00634CF6" w:rsidRPr="00634CF6">
        <w:rPr>
          <w:rFonts w:ascii="Arial Narrow" w:hAnsi="Arial Narrow" w:cs="Times New Roman"/>
          <w:sz w:val="24"/>
          <w:szCs w:val="24"/>
        </w:rPr>
        <w:t>94</w:t>
      </w:r>
      <w:r w:rsidRPr="00634CF6">
        <w:rPr>
          <w:rFonts w:ascii="Arial Narrow" w:hAnsi="Arial Narrow" w:cs="Times New Roman"/>
          <w:sz w:val="24"/>
          <w:szCs w:val="24"/>
        </w:rPr>
        <w:t xml:space="preserve"> (</w:t>
      </w:r>
      <w:r w:rsidR="002801E8" w:rsidRPr="00634CF6">
        <w:rPr>
          <w:rFonts w:ascii="Arial Narrow" w:hAnsi="Arial Narrow" w:cs="Times New Roman"/>
          <w:sz w:val="24"/>
          <w:szCs w:val="24"/>
        </w:rPr>
        <w:t>quatro</w:t>
      </w:r>
      <w:r w:rsidRPr="00634CF6">
        <w:rPr>
          <w:rFonts w:ascii="Arial Narrow" w:hAnsi="Arial Narrow" w:cs="Times New Roman"/>
          <w:sz w:val="24"/>
          <w:szCs w:val="24"/>
        </w:rPr>
        <w:t xml:space="preserve"> mil, </w:t>
      </w:r>
      <w:r w:rsidR="00634CF6" w:rsidRPr="00634CF6">
        <w:rPr>
          <w:rFonts w:ascii="Arial Narrow" w:hAnsi="Arial Narrow" w:cs="Times New Roman"/>
          <w:sz w:val="24"/>
          <w:szCs w:val="24"/>
        </w:rPr>
        <w:t>novec</w:t>
      </w:r>
      <w:r w:rsidRPr="00634CF6">
        <w:rPr>
          <w:rFonts w:ascii="Arial Narrow" w:hAnsi="Arial Narrow" w:cs="Times New Roman"/>
          <w:sz w:val="24"/>
          <w:szCs w:val="24"/>
        </w:rPr>
        <w:t xml:space="preserve">entos e </w:t>
      </w:r>
      <w:r w:rsidR="00634CF6" w:rsidRPr="00634CF6">
        <w:rPr>
          <w:rFonts w:ascii="Arial Narrow" w:hAnsi="Arial Narrow" w:cs="Times New Roman"/>
          <w:sz w:val="24"/>
          <w:szCs w:val="24"/>
        </w:rPr>
        <w:t>cinquenta e três</w:t>
      </w:r>
      <w:r w:rsidRPr="00634CF6">
        <w:rPr>
          <w:rFonts w:ascii="Arial Narrow" w:hAnsi="Arial Narrow" w:cs="Times New Roman"/>
          <w:sz w:val="24"/>
          <w:szCs w:val="24"/>
        </w:rPr>
        <w:t xml:space="preserve"> reais e </w:t>
      </w:r>
      <w:r w:rsidR="00634CF6" w:rsidRPr="00634CF6">
        <w:rPr>
          <w:rFonts w:ascii="Arial Narrow" w:hAnsi="Arial Narrow" w:cs="Times New Roman"/>
          <w:sz w:val="24"/>
          <w:szCs w:val="24"/>
        </w:rPr>
        <w:t>noventa e quatro</w:t>
      </w:r>
      <w:r w:rsidRPr="00634CF6">
        <w:rPr>
          <w:rFonts w:ascii="Arial Narrow" w:hAnsi="Arial Narrow" w:cs="Times New Roman"/>
          <w:sz w:val="24"/>
          <w:szCs w:val="24"/>
        </w:rPr>
        <w:t xml:space="preserve"> centavo</w:t>
      </w:r>
      <w:r w:rsidR="00634CF6" w:rsidRPr="00634CF6">
        <w:rPr>
          <w:rFonts w:ascii="Arial Narrow" w:hAnsi="Arial Narrow" w:cs="Times New Roman"/>
          <w:sz w:val="24"/>
          <w:szCs w:val="24"/>
        </w:rPr>
        <w:t>s</w:t>
      </w:r>
      <w:r w:rsidRPr="00634CF6">
        <w:rPr>
          <w:rFonts w:ascii="Arial Narrow" w:hAnsi="Arial Narrow" w:cs="Times New Roman"/>
          <w:sz w:val="24"/>
          <w:szCs w:val="24"/>
        </w:rPr>
        <w:t xml:space="preserve">), </w:t>
      </w:r>
      <w:r w:rsidR="00634CF6" w:rsidRPr="00634CF6">
        <w:rPr>
          <w:rFonts w:ascii="Arial Narrow" w:hAnsi="Arial Narrow" w:cs="Times New Roman"/>
          <w:sz w:val="24"/>
          <w:szCs w:val="24"/>
        </w:rPr>
        <w:t xml:space="preserve">aproximadamente, </w:t>
      </w:r>
      <w:r w:rsidRPr="00634CF6">
        <w:rPr>
          <w:rFonts w:ascii="Arial Narrow" w:hAnsi="Arial Narrow" w:cs="Times New Roman"/>
          <w:sz w:val="24"/>
          <w:szCs w:val="24"/>
        </w:rPr>
        <w:t>por beneficiário.</w:t>
      </w:r>
      <w:r w:rsidR="00E67CCD" w:rsidRPr="00634CF6">
        <w:rPr>
          <w:rFonts w:ascii="Arial Narrow" w:hAnsi="Arial Narrow" w:cs="Times New Roman"/>
          <w:sz w:val="24"/>
          <w:szCs w:val="24"/>
        </w:rPr>
        <w:t xml:space="preserve"> </w:t>
      </w:r>
      <w:r w:rsidR="001359BC" w:rsidRPr="00634CF6">
        <w:rPr>
          <w:rFonts w:ascii="Arial Narrow" w:hAnsi="Arial Narrow" w:cs="Times New Roman"/>
          <w:sz w:val="24"/>
          <w:szCs w:val="24"/>
        </w:rPr>
        <w:t xml:space="preserve">Na figura </w:t>
      </w:r>
      <w:r w:rsidR="0070047C">
        <w:rPr>
          <w:rFonts w:ascii="Arial Narrow" w:hAnsi="Arial Narrow" w:cs="Times New Roman"/>
          <w:sz w:val="24"/>
          <w:szCs w:val="24"/>
        </w:rPr>
        <w:t>2</w:t>
      </w:r>
      <w:r w:rsidR="001359BC" w:rsidRPr="00634CF6">
        <w:rPr>
          <w:rFonts w:ascii="Arial Narrow" w:hAnsi="Arial Narrow" w:cs="Times New Roman"/>
          <w:sz w:val="24"/>
          <w:szCs w:val="24"/>
        </w:rPr>
        <w:t>,</w:t>
      </w:r>
      <w:r w:rsidR="009D54B1" w:rsidRPr="00634CF6">
        <w:rPr>
          <w:rFonts w:ascii="Arial Narrow" w:hAnsi="Arial Narrow" w:cs="Times New Roman"/>
          <w:sz w:val="24"/>
          <w:szCs w:val="24"/>
        </w:rPr>
        <w:t xml:space="preserve"> podemos visualizar a distribuição por tipo de benefício.</w:t>
      </w:r>
    </w:p>
    <w:p w14:paraId="3FECA14B" w14:textId="2BAB7452" w:rsidR="009964C6" w:rsidRPr="003E25B4" w:rsidRDefault="009964C6" w:rsidP="0070047C">
      <w:pPr>
        <w:pStyle w:val="Legenda"/>
        <w:keepNext/>
        <w:spacing w:after="0"/>
        <w:jc w:val="both"/>
        <w:rPr>
          <w:rFonts w:ascii="Arial Narrow" w:hAnsi="Arial Narrow" w:cs="Times New Roman"/>
          <w:color w:val="auto"/>
          <w:sz w:val="20"/>
          <w:szCs w:val="20"/>
        </w:rPr>
      </w:pPr>
      <w:r w:rsidRPr="003E25B4">
        <w:rPr>
          <w:rFonts w:ascii="Arial Narrow" w:hAnsi="Arial Narrow" w:cs="Times New Roman"/>
          <w:color w:val="auto"/>
          <w:sz w:val="20"/>
          <w:szCs w:val="20"/>
        </w:rPr>
        <w:lastRenderedPageBreak/>
        <w:t xml:space="preserve">Figura </w:t>
      </w:r>
      <w:r w:rsidR="0070047C">
        <w:rPr>
          <w:rFonts w:ascii="Arial Narrow" w:hAnsi="Arial Narrow" w:cs="Times New Roman"/>
          <w:color w:val="auto"/>
          <w:sz w:val="20"/>
          <w:szCs w:val="20"/>
        </w:rPr>
        <w:t>2</w:t>
      </w:r>
      <w:r w:rsidRPr="003E25B4">
        <w:rPr>
          <w:rFonts w:ascii="Arial Narrow" w:hAnsi="Arial Narrow" w:cs="Times New Roman"/>
          <w:color w:val="auto"/>
          <w:sz w:val="20"/>
          <w:szCs w:val="20"/>
        </w:rPr>
        <w:t xml:space="preserve">: Gráfico da distribuição por tipo de benefício. </w:t>
      </w:r>
    </w:p>
    <w:p w14:paraId="28AD98A0" w14:textId="6781F418" w:rsidR="00B20752" w:rsidRPr="003E25B4" w:rsidRDefault="003E25B4" w:rsidP="0070047C">
      <w:pPr>
        <w:spacing w:after="0"/>
      </w:pPr>
      <w:r w:rsidRPr="003E25B4">
        <w:rPr>
          <w:noProof/>
        </w:rPr>
        <w:drawing>
          <wp:inline distT="0" distB="0" distL="0" distR="0" wp14:anchorId="7F7E27A3" wp14:editId="25C3A023">
            <wp:extent cx="5363323" cy="3524742"/>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3323" cy="3524742"/>
                    </a:xfrm>
                    <a:prstGeom prst="rect">
                      <a:avLst/>
                    </a:prstGeom>
                  </pic:spPr>
                </pic:pic>
              </a:graphicData>
            </a:graphic>
          </wp:inline>
        </w:drawing>
      </w:r>
    </w:p>
    <w:p w14:paraId="022D5D18" w14:textId="111D925E" w:rsidR="009964C6" w:rsidRPr="003E25B4" w:rsidRDefault="009964C6" w:rsidP="0070047C">
      <w:pPr>
        <w:spacing w:after="0" w:line="240" w:lineRule="auto"/>
        <w:rPr>
          <w:rFonts w:ascii="Arial Narrow" w:hAnsi="Arial Narrow" w:cs="Times New Roman"/>
          <w:sz w:val="20"/>
          <w:szCs w:val="20"/>
        </w:rPr>
      </w:pPr>
      <w:r w:rsidRPr="003E25B4">
        <w:rPr>
          <w:rFonts w:ascii="Arial Narrow" w:hAnsi="Arial Narrow" w:cs="Times New Roman"/>
          <w:sz w:val="20"/>
          <w:szCs w:val="20"/>
        </w:rPr>
        <w:t>Fonte: IPRESG, 202</w:t>
      </w:r>
      <w:r w:rsidR="003E25B4" w:rsidRPr="003E25B4">
        <w:rPr>
          <w:rFonts w:ascii="Arial Narrow" w:hAnsi="Arial Narrow" w:cs="Times New Roman"/>
          <w:sz w:val="20"/>
          <w:szCs w:val="20"/>
        </w:rPr>
        <w:t>4</w:t>
      </w:r>
      <w:r w:rsidRPr="003E25B4">
        <w:rPr>
          <w:rFonts w:ascii="Arial Narrow" w:hAnsi="Arial Narrow" w:cs="Times New Roman"/>
          <w:sz w:val="20"/>
          <w:szCs w:val="20"/>
        </w:rPr>
        <w:t>.</w:t>
      </w:r>
    </w:p>
    <w:p w14:paraId="16E75CCF" w14:textId="77777777" w:rsidR="009964C6" w:rsidRPr="00740FB7" w:rsidRDefault="009964C6" w:rsidP="009964C6">
      <w:pPr>
        <w:spacing w:after="0" w:line="360" w:lineRule="auto"/>
        <w:ind w:firstLine="708"/>
        <w:jc w:val="both"/>
        <w:rPr>
          <w:rFonts w:ascii="Arial Narrow" w:hAnsi="Arial Narrow" w:cs="Times New Roman"/>
          <w:color w:val="FF0000"/>
          <w:sz w:val="24"/>
          <w:szCs w:val="24"/>
        </w:rPr>
      </w:pPr>
    </w:p>
    <w:p w14:paraId="0FCBB05A" w14:textId="7BBBA64F" w:rsidR="00BB2255" w:rsidRPr="007212D4" w:rsidRDefault="00BB2255" w:rsidP="00BB2255">
      <w:pPr>
        <w:spacing w:after="0" w:line="360" w:lineRule="auto"/>
        <w:ind w:firstLine="708"/>
        <w:jc w:val="both"/>
        <w:rPr>
          <w:rFonts w:ascii="Arial Narrow" w:hAnsi="Arial Narrow" w:cs="Times New Roman"/>
          <w:sz w:val="24"/>
          <w:szCs w:val="24"/>
        </w:rPr>
      </w:pPr>
      <w:r w:rsidRPr="007212D4">
        <w:rPr>
          <w:rFonts w:ascii="Arial Narrow" w:hAnsi="Arial Narrow" w:cs="Times New Roman"/>
          <w:sz w:val="24"/>
          <w:szCs w:val="24"/>
        </w:rPr>
        <w:t>No quadro 2, é possível visualizar os benefícios previdenciários realizados durante o exercício de 202</w:t>
      </w:r>
      <w:r w:rsidR="007212D4" w:rsidRPr="007212D4">
        <w:rPr>
          <w:rFonts w:ascii="Arial Narrow" w:hAnsi="Arial Narrow" w:cs="Times New Roman"/>
          <w:sz w:val="24"/>
          <w:szCs w:val="24"/>
        </w:rPr>
        <w:t>3</w:t>
      </w:r>
      <w:r w:rsidRPr="007212D4">
        <w:rPr>
          <w:rFonts w:ascii="Arial Narrow" w:hAnsi="Arial Narrow" w:cs="Times New Roman"/>
          <w:sz w:val="24"/>
          <w:szCs w:val="24"/>
        </w:rPr>
        <w:t>, onde foram dispendidos recursos n</w:t>
      </w:r>
      <w:r w:rsidR="007212D4" w:rsidRPr="007212D4">
        <w:rPr>
          <w:rFonts w:ascii="Arial Narrow" w:hAnsi="Arial Narrow" w:cs="Times New Roman"/>
          <w:sz w:val="24"/>
          <w:szCs w:val="24"/>
        </w:rPr>
        <w:t>o</w:t>
      </w:r>
      <w:r w:rsidRPr="007212D4">
        <w:rPr>
          <w:rFonts w:ascii="Arial Narrow" w:hAnsi="Arial Narrow" w:cs="Times New Roman"/>
          <w:sz w:val="24"/>
          <w:szCs w:val="24"/>
        </w:rPr>
        <w:t xml:space="preserve"> monta</w:t>
      </w:r>
      <w:r w:rsidR="007212D4" w:rsidRPr="007212D4">
        <w:rPr>
          <w:rFonts w:ascii="Arial Narrow" w:hAnsi="Arial Narrow" w:cs="Times New Roman"/>
          <w:sz w:val="24"/>
          <w:szCs w:val="24"/>
        </w:rPr>
        <w:t>nte</w:t>
      </w:r>
      <w:r w:rsidRPr="007212D4">
        <w:rPr>
          <w:rFonts w:ascii="Arial Narrow" w:hAnsi="Arial Narrow" w:cs="Times New Roman"/>
          <w:sz w:val="24"/>
          <w:szCs w:val="24"/>
        </w:rPr>
        <w:t xml:space="preserve"> de R$ </w:t>
      </w:r>
      <w:r w:rsidR="007212D4" w:rsidRPr="007212D4">
        <w:rPr>
          <w:rFonts w:ascii="Arial Narrow" w:hAnsi="Arial Narrow" w:cs="Times New Roman"/>
          <w:sz w:val="24"/>
          <w:szCs w:val="24"/>
        </w:rPr>
        <w:t xml:space="preserve">26.118.156,66 </w:t>
      </w:r>
      <w:r w:rsidRPr="007212D4">
        <w:rPr>
          <w:rFonts w:ascii="Arial Narrow" w:hAnsi="Arial Narrow" w:cs="Times New Roman"/>
          <w:sz w:val="24"/>
          <w:szCs w:val="24"/>
        </w:rPr>
        <w:t>(</w:t>
      </w:r>
      <w:r w:rsidR="002B6E29" w:rsidRPr="007212D4">
        <w:rPr>
          <w:rFonts w:ascii="Arial Narrow" w:hAnsi="Arial Narrow" w:cs="Times New Roman"/>
          <w:sz w:val="24"/>
          <w:szCs w:val="24"/>
        </w:rPr>
        <w:t xml:space="preserve">Vinte e </w:t>
      </w:r>
      <w:r w:rsidR="007212D4" w:rsidRPr="007212D4">
        <w:rPr>
          <w:rFonts w:ascii="Arial Narrow" w:hAnsi="Arial Narrow" w:cs="Times New Roman"/>
          <w:sz w:val="24"/>
          <w:szCs w:val="24"/>
        </w:rPr>
        <w:t>seis</w:t>
      </w:r>
      <w:r w:rsidR="002B6E29" w:rsidRPr="007212D4">
        <w:rPr>
          <w:rFonts w:ascii="Arial Narrow" w:hAnsi="Arial Narrow" w:cs="Times New Roman"/>
          <w:sz w:val="24"/>
          <w:szCs w:val="24"/>
        </w:rPr>
        <w:t xml:space="preserve"> milhões, </w:t>
      </w:r>
      <w:r w:rsidR="007212D4" w:rsidRPr="007212D4">
        <w:rPr>
          <w:rFonts w:ascii="Arial Narrow" w:hAnsi="Arial Narrow" w:cs="Times New Roman"/>
          <w:sz w:val="24"/>
          <w:szCs w:val="24"/>
        </w:rPr>
        <w:t>cent e dezoito</w:t>
      </w:r>
      <w:r w:rsidR="002B6E29" w:rsidRPr="007212D4">
        <w:rPr>
          <w:rFonts w:ascii="Arial Narrow" w:hAnsi="Arial Narrow" w:cs="Times New Roman"/>
          <w:sz w:val="24"/>
          <w:szCs w:val="24"/>
        </w:rPr>
        <w:t xml:space="preserve"> mil, </w:t>
      </w:r>
      <w:r w:rsidR="007212D4" w:rsidRPr="007212D4">
        <w:rPr>
          <w:rFonts w:ascii="Arial Narrow" w:hAnsi="Arial Narrow" w:cs="Times New Roman"/>
          <w:sz w:val="24"/>
          <w:szCs w:val="24"/>
        </w:rPr>
        <w:t>cento</w:t>
      </w:r>
      <w:r w:rsidR="002B6E29" w:rsidRPr="007212D4">
        <w:rPr>
          <w:rFonts w:ascii="Arial Narrow" w:hAnsi="Arial Narrow" w:cs="Times New Roman"/>
          <w:sz w:val="24"/>
          <w:szCs w:val="24"/>
        </w:rPr>
        <w:t xml:space="preserve"> e cinquenta e </w:t>
      </w:r>
      <w:r w:rsidR="007212D4" w:rsidRPr="007212D4">
        <w:rPr>
          <w:rFonts w:ascii="Arial Narrow" w:hAnsi="Arial Narrow" w:cs="Times New Roman"/>
          <w:sz w:val="24"/>
          <w:szCs w:val="24"/>
        </w:rPr>
        <w:t>seis</w:t>
      </w:r>
      <w:r w:rsidR="002B6E29" w:rsidRPr="007212D4">
        <w:rPr>
          <w:rFonts w:ascii="Arial Narrow" w:hAnsi="Arial Narrow" w:cs="Times New Roman"/>
          <w:sz w:val="24"/>
          <w:szCs w:val="24"/>
        </w:rPr>
        <w:t xml:space="preserve"> reais e </w:t>
      </w:r>
      <w:r w:rsidR="007212D4" w:rsidRPr="007212D4">
        <w:rPr>
          <w:rFonts w:ascii="Arial Narrow" w:hAnsi="Arial Narrow" w:cs="Times New Roman"/>
          <w:sz w:val="24"/>
          <w:szCs w:val="24"/>
        </w:rPr>
        <w:t>sesse</w:t>
      </w:r>
      <w:r w:rsidR="002B6E29" w:rsidRPr="007212D4">
        <w:rPr>
          <w:rFonts w:ascii="Arial Narrow" w:hAnsi="Arial Narrow" w:cs="Times New Roman"/>
          <w:sz w:val="24"/>
          <w:szCs w:val="24"/>
        </w:rPr>
        <w:t>nta e seis centavos</w:t>
      </w:r>
      <w:r w:rsidRPr="007212D4">
        <w:rPr>
          <w:rFonts w:ascii="Arial Narrow" w:hAnsi="Arial Narrow" w:cs="Times New Roman"/>
          <w:sz w:val="24"/>
          <w:szCs w:val="24"/>
        </w:rPr>
        <w:t>).</w:t>
      </w:r>
    </w:p>
    <w:p w14:paraId="143923D8" w14:textId="77777777" w:rsidR="00BB2255" w:rsidRPr="007212D4" w:rsidRDefault="00BB2255" w:rsidP="00BB2255">
      <w:pPr>
        <w:spacing w:after="0" w:line="360" w:lineRule="auto"/>
        <w:ind w:firstLine="708"/>
        <w:jc w:val="both"/>
        <w:rPr>
          <w:rFonts w:ascii="Arial Narrow" w:hAnsi="Arial Narrow" w:cs="Times New Roman"/>
          <w:sz w:val="24"/>
          <w:szCs w:val="24"/>
        </w:rPr>
      </w:pPr>
    </w:p>
    <w:p w14:paraId="6F20E351" w14:textId="2C7135FF" w:rsidR="00BB2255" w:rsidRPr="007212D4" w:rsidRDefault="00BB2255" w:rsidP="00BB2255">
      <w:pPr>
        <w:spacing w:after="0" w:line="240" w:lineRule="auto"/>
        <w:jc w:val="both"/>
        <w:rPr>
          <w:rFonts w:ascii="Arial Narrow" w:hAnsi="Arial Narrow" w:cs="Times New Roman"/>
          <w:b/>
          <w:sz w:val="20"/>
        </w:rPr>
      </w:pPr>
      <w:r w:rsidRPr="007212D4">
        <w:rPr>
          <w:rFonts w:ascii="Arial Narrow" w:hAnsi="Arial Narrow" w:cs="Times New Roman"/>
          <w:b/>
          <w:sz w:val="20"/>
        </w:rPr>
        <w:t>Quadro 2: Demonstrativo dos benefícios previdenciários realizados em 202</w:t>
      </w:r>
      <w:r w:rsidR="00D42CA9" w:rsidRPr="007212D4">
        <w:rPr>
          <w:rFonts w:ascii="Arial Narrow" w:hAnsi="Arial Narrow" w:cs="Times New Roman"/>
          <w:b/>
          <w:sz w:val="20"/>
        </w:rPr>
        <w:t>3</w:t>
      </w:r>
      <w:r w:rsidRPr="007212D4">
        <w:rPr>
          <w:rFonts w:ascii="Arial Narrow" w:hAnsi="Arial Narrow" w:cs="Times New Roman"/>
          <w:b/>
          <w:sz w:val="20"/>
        </w:rPr>
        <w:t>.</w:t>
      </w:r>
    </w:p>
    <w:tbl>
      <w:tblPr>
        <w:tblStyle w:val="Tabelacomgrade"/>
        <w:tblW w:w="0" w:type="auto"/>
        <w:jc w:val="center"/>
        <w:tblLook w:val="04A0" w:firstRow="1" w:lastRow="0" w:firstColumn="1" w:lastColumn="0" w:noHBand="0" w:noVBand="1"/>
      </w:tblPr>
      <w:tblGrid>
        <w:gridCol w:w="4924"/>
        <w:gridCol w:w="1875"/>
        <w:gridCol w:w="2262"/>
      </w:tblGrid>
      <w:tr w:rsidR="004D3497" w:rsidRPr="00740FB7" w14:paraId="1F383F72" w14:textId="77777777" w:rsidTr="005E31B7">
        <w:trPr>
          <w:trHeight w:val="348"/>
          <w:jc w:val="center"/>
        </w:trPr>
        <w:tc>
          <w:tcPr>
            <w:tcW w:w="6799"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BBD9010" w14:textId="77777777" w:rsidR="00BB2255" w:rsidRPr="007212D4" w:rsidRDefault="00BB2255">
            <w:pPr>
              <w:spacing w:line="360" w:lineRule="auto"/>
              <w:jc w:val="center"/>
              <w:rPr>
                <w:rFonts w:ascii="Arial Narrow" w:hAnsi="Arial Narrow" w:cs="Times New Roman"/>
                <w:b/>
                <w:sz w:val="20"/>
                <w:szCs w:val="24"/>
              </w:rPr>
            </w:pPr>
            <w:r w:rsidRPr="007212D4">
              <w:rPr>
                <w:rFonts w:ascii="Arial Narrow" w:hAnsi="Arial Narrow" w:cs="Times New Roman"/>
                <w:b/>
                <w:sz w:val="20"/>
                <w:szCs w:val="24"/>
              </w:rPr>
              <w:t>DEMONSTRATIVO DOS BENEFÍCIOS PREVIDENCIÁRIOS</w:t>
            </w:r>
          </w:p>
        </w:tc>
        <w:tc>
          <w:tcPr>
            <w:tcW w:w="226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24C968C" w14:textId="1132B37C" w:rsidR="00BB2255" w:rsidRPr="007212D4" w:rsidRDefault="00BB2255">
            <w:pPr>
              <w:spacing w:line="360" w:lineRule="auto"/>
              <w:jc w:val="center"/>
              <w:rPr>
                <w:rFonts w:ascii="Arial Narrow" w:hAnsi="Arial Narrow" w:cs="Times New Roman"/>
                <w:b/>
                <w:sz w:val="20"/>
                <w:szCs w:val="24"/>
              </w:rPr>
            </w:pPr>
            <w:r w:rsidRPr="007212D4">
              <w:rPr>
                <w:rFonts w:ascii="Arial Narrow" w:hAnsi="Arial Narrow" w:cs="Times New Roman"/>
                <w:b/>
                <w:sz w:val="20"/>
                <w:szCs w:val="24"/>
              </w:rPr>
              <w:t>202</w:t>
            </w:r>
            <w:r w:rsidR="00D42CA9" w:rsidRPr="007212D4">
              <w:rPr>
                <w:rFonts w:ascii="Arial Narrow" w:hAnsi="Arial Narrow" w:cs="Times New Roman"/>
                <w:b/>
                <w:sz w:val="20"/>
                <w:szCs w:val="24"/>
              </w:rPr>
              <w:t>3</w:t>
            </w:r>
          </w:p>
        </w:tc>
      </w:tr>
      <w:tr w:rsidR="004D3497" w:rsidRPr="00740FB7" w14:paraId="16FDA215" w14:textId="77777777" w:rsidTr="005E31B7">
        <w:trPr>
          <w:jc w:val="center"/>
        </w:trPr>
        <w:tc>
          <w:tcPr>
            <w:tcW w:w="492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BE6AFEF" w14:textId="77777777" w:rsidR="00BB2255" w:rsidRPr="007212D4" w:rsidRDefault="00BB2255">
            <w:pPr>
              <w:spacing w:line="360" w:lineRule="auto"/>
              <w:jc w:val="center"/>
              <w:rPr>
                <w:rFonts w:ascii="Arial Narrow" w:hAnsi="Arial Narrow" w:cs="Times New Roman"/>
                <w:b/>
                <w:sz w:val="20"/>
                <w:szCs w:val="24"/>
              </w:rPr>
            </w:pPr>
            <w:r w:rsidRPr="007212D4">
              <w:rPr>
                <w:rFonts w:ascii="Arial Narrow" w:hAnsi="Arial Narrow" w:cs="Times New Roman"/>
                <w:b/>
                <w:sz w:val="20"/>
                <w:szCs w:val="24"/>
              </w:rPr>
              <w:t>Benefícios Previdenciários mantidos pelo RPPS</w:t>
            </w:r>
          </w:p>
        </w:tc>
        <w:tc>
          <w:tcPr>
            <w:tcW w:w="187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6BF85484" w14:textId="77777777" w:rsidR="00BB2255" w:rsidRPr="007212D4" w:rsidRDefault="00BB2255" w:rsidP="00AF6FCB">
            <w:pPr>
              <w:spacing w:line="276" w:lineRule="auto"/>
              <w:jc w:val="center"/>
              <w:rPr>
                <w:rFonts w:ascii="Arial Narrow" w:hAnsi="Arial Narrow" w:cs="Times New Roman"/>
                <w:b/>
                <w:sz w:val="20"/>
                <w:szCs w:val="24"/>
              </w:rPr>
            </w:pPr>
            <w:r w:rsidRPr="007212D4">
              <w:rPr>
                <w:rFonts w:ascii="Arial Narrow" w:hAnsi="Arial Narrow" w:cs="Times New Roman"/>
                <w:b/>
                <w:sz w:val="20"/>
                <w:szCs w:val="24"/>
              </w:rPr>
              <w:t>Quantidade (Final do Exercício)</w:t>
            </w:r>
          </w:p>
        </w:tc>
        <w:tc>
          <w:tcPr>
            <w:tcW w:w="22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0CF2CFD" w14:textId="77777777" w:rsidR="00BB2255" w:rsidRPr="007212D4" w:rsidRDefault="00BB2255" w:rsidP="00AF6FCB">
            <w:pPr>
              <w:spacing w:line="276" w:lineRule="auto"/>
              <w:jc w:val="center"/>
              <w:rPr>
                <w:rFonts w:ascii="Arial Narrow" w:hAnsi="Arial Narrow" w:cs="Times New Roman"/>
                <w:b/>
                <w:sz w:val="20"/>
                <w:szCs w:val="24"/>
              </w:rPr>
            </w:pPr>
            <w:r w:rsidRPr="007212D4">
              <w:rPr>
                <w:rFonts w:ascii="Arial Narrow" w:hAnsi="Arial Narrow" w:cs="Times New Roman"/>
                <w:b/>
                <w:sz w:val="20"/>
                <w:szCs w:val="24"/>
              </w:rPr>
              <w:t>Despesa Anual da Folha de Pagamento</w:t>
            </w:r>
          </w:p>
        </w:tc>
      </w:tr>
      <w:tr w:rsidR="004D3497" w:rsidRPr="00740FB7" w14:paraId="14D6F454" w14:textId="77777777" w:rsidTr="00AF6FCB">
        <w:trPr>
          <w:trHeight w:val="149"/>
          <w:jc w:val="center"/>
        </w:trPr>
        <w:tc>
          <w:tcPr>
            <w:tcW w:w="4924" w:type="dxa"/>
            <w:tcBorders>
              <w:top w:val="single" w:sz="4" w:space="0" w:color="auto"/>
              <w:left w:val="single" w:sz="4" w:space="0" w:color="auto"/>
              <w:bottom w:val="single" w:sz="4" w:space="0" w:color="auto"/>
              <w:right w:val="single" w:sz="4" w:space="0" w:color="auto"/>
            </w:tcBorders>
            <w:vAlign w:val="center"/>
            <w:hideMark/>
          </w:tcPr>
          <w:p w14:paraId="1B3FADA3" w14:textId="681CD356" w:rsidR="00BB2255" w:rsidRPr="007212D4" w:rsidRDefault="00BB2255">
            <w:pPr>
              <w:spacing w:line="360" w:lineRule="auto"/>
              <w:rPr>
                <w:rFonts w:ascii="Arial Narrow" w:hAnsi="Arial Narrow" w:cs="Times New Roman"/>
                <w:sz w:val="20"/>
                <w:szCs w:val="24"/>
              </w:rPr>
            </w:pPr>
            <w:r w:rsidRPr="007212D4">
              <w:rPr>
                <w:rFonts w:ascii="Arial Narrow" w:hAnsi="Arial Narrow" w:cs="Times New Roman"/>
                <w:sz w:val="20"/>
                <w:szCs w:val="24"/>
              </w:rPr>
              <w:t xml:space="preserve">Aposentadorias </w:t>
            </w:r>
          </w:p>
        </w:tc>
        <w:tc>
          <w:tcPr>
            <w:tcW w:w="1875" w:type="dxa"/>
            <w:tcBorders>
              <w:top w:val="single" w:sz="4" w:space="0" w:color="auto"/>
              <w:left w:val="single" w:sz="4" w:space="0" w:color="auto"/>
              <w:bottom w:val="single" w:sz="4" w:space="0" w:color="auto"/>
              <w:right w:val="single" w:sz="4" w:space="0" w:color="auto"/>
            </w:tcBorders>
            <w:vAlign w:val="center"/>
            <w:hideMark/>
          </w:tcPr>
          <w:p w14:paraId="74F50DEB" w14:textId="7299C463" w:rsidR="00BB2255" w:rsidRPr="00634CF6" w:rsidRDefault="00BB2255">
            <w:pPr>
              <w:spacing w:line="360" w:lineRule="auto"/>
              <w:jc w:val="center"/>
              <w:rPr>
                <w:rFonts w:ascii="Arial Narrow" w:hAnsi="Arial Narrow" w:cs="Times New Roman"/>
                <w:bCs/>
                <w:sz w:val="20"/>
                <w:szCs w:val="24"/>
              </w:rPr>
            </w:pPr>
            <w:r w:rsidRPr="00634CF6">
              <w:rPr>
                <w:rFonts w:ascii="Arial Narrow" w:hAnsi="Arial Narrow" w:cs="Times New Roman"/>
                <w:bCs/>
                <w:sz w:val="20"/>
                <w:szCs w:val="24"/>
              </w:rPr>
              <w:t>3</w:t>
            </w:r>
            <w:r w:rsidR="00634CF6" w:rsidRPr="00634CF6">
              <w:rPr>
                <w:rFonts w:ascii="Arial Narrow" w:hAnsi="Arial Narrow" w:cs="Times New Roman"/>
                <w:bCs/>
                <w:sz w:val="20"/>
                <w:szCs w:val="24"/>
              </w:rPr>
              <w:t>6</w:t>
            </w:r>
            <w:r w:rsidR="002B6E29" w:rsidRPr="00634CF6">
              <w:rPr>
                <w:rFonts w:ascii="Arial Narrow" w:hAnsi="Arial Narrow" w:cs="Times New Roman"/>
                <w:bCs/>
                <w:sz w:val="20"/>
                <w:szCs w:val="24"/>
              </w:rPr>
              <w:t>0</w:t>
            </w:r>
          </w:p>
        </w:tc>
        <w:tc>
          <w:tcPr>
            <w:tcW w:w="2262" w:type="dxa"/>
            <w:tcBorders>
              <w:top w:val="single" w:sz="4" w:space="0" w:color="auto"/>
              <w:left w:val="single" w:sz="4" w:space="0" w:color="auto"/>
              <w:bottom w:val="single" w:sz="4" w:space="0" w:color="auto"/>
              <w:right w:val="single" w:sz="4" w:space="0" w:color="auto"/>
            </w:tcBorders>
            <w:vAlign w:val="center"/>
            <w:hideMark/>
          </w:tcPr>
          <w:p w14:paraId="7823EA0D" w14:textId="37083990" w:rsidR="00BB2255" w:rsidRPr="007212D4" w:rsidRDefault="00BB2255">
            <w:pPr>
              <w:spacing w:line="360" w:lineRule="auto"/>
              <w:jc w:val="center"/>
              <w:rPr>
                <w:rFonts w:ascii="Arial Narrow" w:hAnsi="Arial Narrow" w:cs="Times New Roman"/>
                <w:bCs/>
                <w:sz w:val="20"/>
                <w:szCs w:val="24"/>
              </w:rPr>
            </w:pPr>
            <w:r w:rsidRPr="007212D4">
              <w:rPr>
                <w:rFonts w:ascii="Arial Narrow" w:hAnsi="Arial Narrow" w:cs="Times New Roman"/>
                <w:bCs/>
                <w:sz w:val="20"/>
                <w:szCs w:val="24"/>
              </w:rPr>
              <w:t xml:space="preserve">R$ </w:t>
            </w:r>
            <w:r w:rsidR="002B6E29" w:rsidRPr="007212D4">
              <w:rPr>
                <w:rFonts w:ascii="Arial Narrow" w:hAnsi="Arial Narrow" w:cs="Times New Roman"/>
                <w:bCs/>
                <w:sz w:val="20"/>
                <w:szCs w:val="24"/>
              </w:rPr>
              <w:t>2</w:t>
            </w:r>
            <w:r w:rsidR="007212D4" w:rsidRPr="007212D4">
              <w:rPr>
                <w:rFonts w:ascii="Arial Narrow" w:hAnsi="Arial Narrow" w:cs="Times New Roman"/>
                <w:bCs/>
                <w:sz w:val="20"/>
                <w:szCs w:val="24"/>
              </w:rPr>
              <w:t>4</w:t>
            </w:r>
            <w:r w:rsidR="002B6E29" w:rsidRPr="007212D4">
              <w:rPr>
                <w:rFonts w:ascii="Arial Narrow" w:hAnsi="Arial Narrow" w:cs="Times New Roman"/>
                <w:bCs/>
                <w:sz w:val="20"/>
                <w:szCs w:val="24"/>
              </w:rPr>
              <w:t>.</w:t>
            </w:r>
            <w:r w:rsidR="007212D4" w:rsidRPr="007212D4">
              <w:rPr>
                <w:rFonts w:ascii="Arial Narrow" w:hAnsi="Arial Narrow" w:cs="Times New Roman"/>
                <w:bCs/>
                <w:sz w:val="20"/>
                <w:szCs w:val="24"/>
              </w:rPr>
              <w:t>066</w:t>
            </w:r>
            <w:r w:rsidR="002B6E29" w:rsidRPr="007212D4">
              <w:rPr>
                <w:rFonts w:ascii="Arial Narrow" w:hAnsi="Arial Narrow" w:cs="Times New Roman"/>
                <w:bCs/>
                <w:sz w:val="20"/>
                <w:szCs w:val="24"/>
              </w:rPr>
              <w:t>.</w:t>
            </w:r>
            <w:r w:rsidR="007212D4" w:rsidRPr="007212D4">
              <w:rPr>
                <w:rFonts w:ascii="Arial Narrow" w:hAnsi="Arial Narrow" w:cs="Times New Roman"/>
                <w:bCs/>
                <w:sz w:val="20"/>
                <w:szCs w:val="24"/>
              </w:rPr>
              <w:t>600</w:t>
            </w:r>
            <w:r w:rsidR="002B6E29" w:rsidRPr="007212D4">
              <w:rPr>
                <w:rFonts w:ascii="Arial Narrow" w:hAnsi="Arial Narrow" w:cs="Times New Roman"/>
                <w:bCs/>
                <w:sz w:val="20"/>
                <w:szCs w:val="24"/>
              </w:rPr>
              <w:t>,</w:t>
            </w:r>
            <w:r w:rsidR="007212D4" w:rsidRPr="007212D4">
              <w:rPr>
                <w:rFonts w:ascii="Arial Narrow" w:hAnsi="Arial Narrow" w:cs="Times New Roman"/>
                <w:bCs/>
                <w:sz w:val="20"/>
                <w:szCs w:val="24"/>
              </w:rPr>
              <w:t>46</w:t>
            </w:r>
          </w:p>
        </w:tc>
      </w:tr>
      <w:tr w:rsidR="004D3497" w:rsidRPr="00740FB7" w14:paraId="3AC33470" w14:textId="77777777" w:rsidTr="00AF6FCB">
        <w:trPr>
          <w:trHeight w:val="211"/>
          <w:jc w:val="center"/>
        </w:trPr>
        <w:tc>
          <w:tcPr>
            <w:tcW w:w="4924" w:type="dxa"/>
            <w:tcBorders>
              <w:top w:val="single" w:sz="4" w:space="0" w:color="auto"/>
              <w:left w:val="single" w:sz="4" w:space="0" w:color="auto"/>
              <w:bottom w:val="single" w:sz="4" w:space="0" w:color="auto"/>
              <w:right w:val="single" w:sz="4" w:space="0" w:color="auto"/>
            </w:tcBorders>
            <w:vAlign w:val="center"/>
            <w:hideMark/>
          </w:tcPr>
          <w:p w14:paraId="1567FAE2" w14:textId="77777777" w:rsidR="00BB2255" w:rsidRPr="007212D4" w:rsidRDefault="00BB2255">
            <w:pPr>
              <w:spacing w:line="360" w:lineRule="auto"/>
              <w:rPr>
                <w:rFonts w:ascii="Arial Narrow" w:hAnsi="Arial Narrow" w:cs="Times New Roman"/>
                <w:sz w:val="20"/>
                <w:szCs w:val="24"/>
              </w:rPr>
            </w:pPr>
            <w:r w:rsidRPr="007212D4">
              <w:rPr>
                <w:rFonts w:ascii="Arial Narrow" w:hAnsi="Arial Narrow" w:cs="Times New Roman"/>
                <w:sz w:val="20"/>
                <w:szCs w:val="24"/>
              </w:rPr>
              <w:t>Pensões por morte</w:t>
            </w:r>
          </w:p>
        </w:tc>
        <w:tc>
          <w:tcPr>
            <w:tcW w:w="1875" w:type="dxa"/>
            <w:tcBorders>
              <w:top w:val="single" w:sz="4" w:space="0" w:color="auto"/>
              <w:left w:val="single" w:sz="4" w:space="0" w:color="auto"/>
              <w:bottom w:val="single" w:sz="4" w:space="0" w:color="auto"/>
              <w:right w:val="single" w:sz="4" w:space="0" w:color="auto"/>
            </w:tcBorders>
            <w:vAlign w:val="center"/>
            <w:hideMark/>
          </w:tcPr>
          <w:p w14:paraId="511064B3" w14:textId="517CEFB7" w:rsidR="00BB2255" w:rsidRPr="00634CF6" w:rsidRDefault="00BB2255">
            <w:pPr>
              <w:spacing w:line="360" w:lineRule="auto"/>
              <w:jc w:val="center"/>
              <w:rPr>
                <w:rFonts w:ascii="Arial Narrow" w:hAnsi="Arial Narrow" w:cs="Times New Roman"/>
                <w:bCs/>
                <w:sz w:val="20"/>
                <w:szCs w:val="24"/>
              </w:rPr>
            </w:pPr>
            <w:r w:rsidRPr="00634CF6">
              <w:rPr>
                <w:rFonts w:ascii="Arial Narrow" w:hAnsi="Arial Narrow" w:cs="Times New Roman"/>
                <w:bCs/>
                <w:sz w:val="20"/>
                <w:szCs w:val="24"/>
              </w:rPr>
              <w:t>5</w:t>
            </w:r>
            <w:r w:rsidR="00634CF6" w:rsidRPr="00634CF6">
              <w:rPr>
                <w:rFonts w:ascii="Arial Narrow" w:hAnsi="Arial Narrow" w:cs="Times New Roman"/>
                <w:bCs/>
                <w:sz w:val="20"/>
                <w:szCs w:val="24"/>
              </w:rPr>
              <w:t>4</w:t>
            </w:r>
          </w:p>
        </w:tc>
        <w:tc>
          <w:tcPr>
            <w:tcW w:w="2262" w:type="dxa"/>
            <w:tcBorders>
              <w:top w:val="single" w:sz="4" w:space="0" w:color="auto"/>
              <w:left w:val="single" w:sz="4" w:space="0" w:color="auto"/>
              <w:bottom w:val="single" w:sz="4" w:space="0" w:color="auto"/>
              <w:right w:val="single" w:sz="4" w:space="0" w:color="auto"/>
            </w:tcBorders>
            <w:vAlign w:val="center"/>
            <w:hideMark/>
          </w:tcPr>
          <w:p w14:paraId="7CF4147F" w14:textId="0CB8A0A4" w:rsidR="00BB2255" w:rsidRPr="007212D4" w:rsidRDefault="00BB2255">
            <w:pPr>
              <w:spacing w:line="360" w:lineRule="auto"/>
              <w:jc w:val="center"/>
              <w:rPr>
                <w:rFonts w:ascii="Arial Narrow" w:hAnsi="Arial Narrow" w:cs="Times New Roman"/>
                <w:bCs/>
                <w:sz w:val="20"/>
                <w:szCs w:val="24"/>
              </w:rPr>
            </w:pPr>
            <w:r w:rsidRPr="007212D4">
              <w:rPr>
                <w:rFonts w:ascii="Arial Narrow" w:hAnsi="Arial Narrow" w:cs="Times New Roman"/>
                <w:bCs/>
                <w:sz w:val="20"/>
                <w:szCs w:val="24"/>
              </w:rPr>
              <w:t xml:space="preserve">R$ </w:t>
            </w:r>
            <w:r w:rsidR="002B6E29" w:rsidRPr="007212D4">
              <w:rPr>
                <w:rFonts w:ascii="Arial Narrow" w:hAnsi="Arial Narrow" w:cs="Times New Roman"/>
                <w:bCs/>
                <w:sz w:val="20"/>
                <w:szCs w:val="24"/>
              </w:rPr>
              <w:t xml:space="preserve">  </w:t>
            </w:r>
            <w:r w:rsidR="00D42CA9" w:rsidRPr="007212D4">
              <w:rPr>
                <w:rFonts w:ascii="Arial Narrow" w:hAnsi="Arial Narrow" w:cs="Times New Roman"/>
                <w:bCs/>
                <w:sz w:val="20"/>
                <w:szCs w:val="24"/>
              </w:rPr>
              <w:t>2</w:t>
            </w:r>
            <w:r w:rsidRPr="007212D4">
              <w:rPr>
                <w:rFonts w:ascii="Arial Narrow" w:hAnsi="Arial Narrow" w:cs="Times New Roman"/>
                <w:bCs/>
                <w:sz w:val="20"/>
                <w:szCs w:val="24"/>
              </w:rPr>
              <w:t>.</w:t>
            </w:r>
            <w:r w:rsidR="00D42CA9" w:rsidRPr="007212D4">
              <w:rPr>
                <w:rFonts w:ascii="Arial Narrow" w:hAnsi="Arial Narrow" w:cs="Times New Roman"/>
                <w:bCs/>
                <w:sz w:val="20"/>
                <w:szCs w:val="24"/>
              </w:rPr>
              <w:t>051</w:t>
            </w:r>
            <w:r w:rsidR="002B6E29" w:rsidRPr="007212D4">
              <w:rPr>
                <w:rFonts w:ascii="Arial Narrow" w:hAnsi="Arial Narrow" w:cs="Times New Roman"/>
                <w:bCs/>
                <w:sz w:val="20"/>
                <w:szCs w:val="24"/>
              </w:rPr>
              <w:t>.</w:t>
            </w:r>
            <w:r w:rsidR="00D42CA9" w:rsidRPr="007212D4">
              <w:rPr>
                <w:rFonts w:ascii="Arial Narrow" w:hAnsi="Arial Narrow" w:cs="Times New Roman"/>
                <w:bCs/>
                <w:sz w:val="20"/>
                <w:szCs w:val="24"/>
              </w:rPr>
              <w:t>556</w:t>
            </w:r>
            <w:r w:rsidR="002B6E29" w:rsidRPr="007212D4">
              <w:rPr>
                <w:rFonts w:ascii="Arial Narrow" w:hAnsi="Arial Narrow" w:cs="Times New Roman"/>
                <w:bCs/>
                <w:sz w:val="20"/>
                <w:szCs w:val="24"/>
              </w:rPr>
              <w:t>,</w:t>
            </w:r>
            <w:r w:rsidR="007212D4" w:rsidRPr="007212D4">
              <w:rPr>
                <w:rFonts w:ascii="Arial Narrow" w:hAnsi="Arial Narrow" w:cs="Times New Roman"/>
                <w:bCs/>
                <w:sz w:val="20"/>
                <w:szCs w:val="24"/>
              </w:rPr>
              <w:t>20</w:t>
            </w:r>
          </w:p>
        </w:tc>
      </w:tr>
      <w:tr w:rsidR="004D3497" w:rsidRPr="00740FB7" w14:paraId="497603C2" w14:textId="77777777" w:rsidTr="005E31B7">
        <w:trPr>
          <w:trHeight w:val="132"/>
          <w:jc w:val="center"/>
        </w:trPr>
        <w:tc>
          <w:tcPr>
            <w:tcW w:w="492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6DBF8088" w14:textId="77777777" w:rsidR="00BB2255" w:rsidRPr="007212D4" w:rsidRDefault="00BB2255">
            <w:pPr>
              <w:spacing w:line="360" w:lineRule="auto"/>
              <w:jc w:val="center"/>
              <w:rPr>
                <w:rFonts w:ascii="Arial Narrow" w:hAnsi="Arial Narrow" w:cs="Times New Roman"/>
                <w:b/>
                <w:bCs/>
                <w:sz w:val="20"/>
                <w:szCs w:val="24"/>
              </w:rPr>
            </w:pPr>
            <w:r w:rsidRPr="007212D4">
              <w:rPr>
                <w:rFonts w:ascii="Arial Narrow" w:hAnsi="Arial Narrow" w:cs="Times New Roman"/>
                <w:b/>
                <w:bCs/>
                <w:sz w:val="20"/>
                <w:szCs w:val="24"/>
              </w:rPr>
              <w:t>Total</w:t>
            </w:r>
          </w:p>
        </w:tc>
        <w:tc>
          <w:tcPr>
            <w:tcW w:w="187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66B2C50F" w14:textId="4C063DC8" w:rsidR="00BB2255" w:rsidRPr="00740FB7" w:rsidRDefault="002B6E29">
            <w:pPr>
              <w:spacing w:line="360" w:lineRule="auto"/>
              <w:jc w:val="center"/>
              <w:rPr>
                <w:rFonts w:ascii="Arial Narrow" w:hAnsi="Arial Narrow" w:cs="Times New Roman"/>
                <w:b/>
                <w:bCs/>
                <w:color w:val="FF0000"/>
                <w:sz w:val="20"/>
                <w:szCs w:val="24"/>
              </w:rPr>
            </w:pPr>
            <w:r w:rsidRPr="007212D4">
              <w:rPr>
                <w:rFonts w:ascii="Arial Narrow" w:hAnsi="Arial Narrow" w:cs="Times New Roman"/>
                <w:b/>
                <w:bCs/>
                <w:sz w:val="20"/>
                <w:szCs w:val="24"/>
              </w:rPr>
              <w:t>4</w:t>
            </w:r>
            <w:r w:rsidR="007212D4" w:rsidRPr="007212D4">
              <w:rPr>
                <w:rFonts w:ascii="Arial Narrow" w:hAnsi="Arial Narrow" w:cs="Times New Roman"/>
                <w:b/>
                <w:bCs/>
                <w:sz w:val="20"/>
                <w:szCs w:val="24"/>
              </w:rPr>
              <w:t>14</w:t>
            </w:r>
          </w:p>
        </w:tc>
        <w:tc>
          <w:tcPr>
            <w:tcW w:w="226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33EC0C4" w14:textId="489753F8" w:rsidR="00BB2255" w:rsidRPr="007212D4" w:rsidRDefault="00BB2255">
            <w:pPr>
              <w:spacing w:line="360" w:lineRule="auto"/>
              <w:jc w:val="center"/>
              <w:rPr>
                <w:rFonts w:ascii="Arial Narrow" w:hAnsi="Arial Narrow" w:cs="Times New Roman"/>
                <w:b/>
                <w:bCs/>
                <w:sz w:val="20"/>
                <w:szCs w:val="24"/>
              </w:rPr>
            </w:pPr>
            <w:r w:rsidRPr="007212D4">
              <w:rPr>
                <w:rFonts w:ascii="Arial Narrow" w:hAnsi="Arial Narrow" w:cs="Times New Roman"/>
                <w:b/>
                <w:bCs/>
                <w:sz w:val="20"/>
                <w:szCs w:val="24"/>
              </w:rPr>
              <w:t xml:space="preserve">R$ </w:t>
            </w:r>
            <w:r w:rsidR="007212D4" w:rsidRPr="007212D4">
              <w:rPr>
                <w:rFonts w:ascii="Arial Narrow" w:hAnsi="Arial Narrow" w:cs="Times New Roman"/>
                <w:b/>
                <w:bCs/>
                <w:sz w:val="20"/>
                <w:szCs w:val="24"/>
              </w:rPr>
              <w:t>26.118.156,66</w:t>
            </w:r>
          </w:p>
        </w:tc>
      </w:tr>
    </w:tbl>
    <w:p w14:paraId="5457A852" w14:textId="69E838B7" w:rsidR="00B20752" w:rsidRPr="0070047C" w:rsidRDefault="0070047C" w:rsidP="0070047C">
      <w:pPr>
        <w:spacing w:after="0" w:line="240" w:lineRule="auto"/>
        <w:jc w:val="both"/>
        <w:rPr>
          <w:rFonts w:ascii="Arial Narrow" w:hAnsi="Arial Narrow" w:cs="Times New Roman"/>
          <w:sz w:val="20"/>
          <w:szCs w:val="20"/>
        </w:rPr>
      </w:pPr>
      <w:r w:rsidRPr="0070047C">
        <w:rPr>
          <w:rFonts w:ascii="Arial Narrow" w:hAnsi="Arial Narrow" w:cs="Times New Roman"/>
          <w:sz w:val="20"/>
          <w:szCs w:val="20"/>
        </w:rPr>
        <w:t>Fonte: IPRESG, 2024</w:t>
      </w:r>
    </w:p>
    <w:p w14:paraId="0CD4B52D" w14:textId="77777777" w:rsidR="0070047C" w:rsidRPr="00740FB7" w:rsidRDefault="0070047C" w:rsidP="00601615">
      <w:pPr>
        <w:spacing w:line="240" w:lineRule="auto"/>
        <w:jc w:val="both"/>
        <w:rPr>
          <w:rFonts w:ascii="Arial Narrow" w:hAnsi="Arial Narrow" w:cs="Times New Roman"/>
          <w:color w:val="FF0000"/>
          <w:sz w:val="24"/>
          <w:szCs w:val="24"/>
        </w:rPr>
      </w:pPr>
    </w:p>
    <w:p w14:paraId="41E144BB" w14:textId="77777777" w:rsidR="00BF2D95" w:rsidRPr="00A50814" w:rsidRDefault="00BF2D95" w:rsidP="009D384A">
      <w:pPr>
        <w:pStyle w:val="Default"/>
        <w:shd w:val="clear" w:color="auto" w:fill="A6A6A6" w:themeFill="background1" w:themeFillShade="A6"/>
        <w:spacing w:line="360" w:lineRule="auto"/>
        <w:jc w:val="both"/>
        <w:rPr>
          <w:rFonts w:ascii="Arial Narrow" w:hAnsi="Arial Narrow" w:cs="Times New Roman"/>
          <w:b/>
          <w:color w:val="auto"/>
        </w:rPr>
      </w:pPr>
      <w:r w:rsidRPr="00A50814">
        <w:rPr>
          <w:rFonts w:ascii="Arial Narrow" w:hAnsi="Arial Narrow" w:cs="Times New Roman"/>
          <w:b/>
          <w:color w:val="auto"/>
        </w:rPr>
        <w:t>Equilíbrio Atuarial</w:t>
      </w:r>
    </w:p>
    <w:p w14:paraId="7A1685D5" w14:textId="77777777" w:rsidR="00DC08F1" w:rsidRPr="00A50814" w:rsidRDefault="00DC08F1" w:rsidP="009D384A">
      <w:pPr>
        <w:pStyle w:val="Default"/>
        <w:spacing w:line="360" w:lineRule="auto"/>
        <w:ind w:firstLine="709"/>
        <w:jc w:val="both"/>
        <w:rPr>
          <w:rFonts w:ascii="Arial Narrow" w:hAnsi="Arial Narrow" w:cs="Times New Roman"/>
          <w:color w:val="auto"/>
        </w:rPr>
      </w:pPr>
    </w:p>
    <w:p w14:paraId="4D193CA8" w14:textId="77777777" w:rsidR="00BF2D95" w:rsidRPr="00A50814" w:rsidRDefault="00F06678" w:rsidP="009D384A">
      <w:pPr>
        <w:pStyle w:val="Default"/>
        <w:spacing w:line="360" w:lineRule="auto"/>
        <w:ind w:firstLine="709"/>
        <w:jc w:val="both"/>
        <w:rPr>
          <w:rFonts w:ascii="Arial Narrow" w:hAnsi="Arial Narrow" w:cs="Times New Roman"/>
          <w:color w:val="auto"/>
        </w:rPr>
      </w:pPr>
      <w:r w:rsidRPr="00A50814">
        <w:rPr>
          <w:rFonts w:ascii="Arial Narrow" w:hAnsi="Arial Narrow" w:cs="Times New Roman"/>
          <w:color w:val="auto"/>
        </w:rPr>
        <w:t>“</w:t>
      </w:r>
      <w:r w:rsidR="00BF2D95" w:rsidRPr="00A50814">
        <w:rPr>
          <w:rFonts w:ascii="Arial Narrow" w:hAnsi="Arial Narrow" w:cs="Times New Roman"/>
          <w:color w:val="auto"/>
        </w:rPr>
        <w:t>Equivalência, a valor presente, entre o fluxo das receitas estimadas e das obrigações projetadas, apuradas atuarialmente, em longo prazo</w:t>
      </w:r>
      <w:r w:rsidRPr="00A50814">
        <w:rPr>
          <w:rFonts w:ascii="Arial Narrow" w:hAnsi="Arial Narrow" w:cs="Times New Roman"/>
          <w:color w:val="auto"/>
        </w:rPr>
        <w:t>.” (Art. 40/CF).</w:t>
      </w:r>
    </w:p>
    <w:p w14:paraId="5C38D1AC" w14:textId="77777777" w:rsidR="00BF2D95" w:rsidRPr="00A50814" w:rsidRDefault="00BF2D95" w:rsidP="009D384A">
      <w:pPr>
        <w:pStyle w:val="Default"/>
        <w:spacing w:line="360" w:lineRule="auto"/>
        <w:ind w:firstLine="709"/>
        <w:jc w:val="both"/>
        <w:rPr>
          <w:rFonts w:ascii="Arial Narrow" w:hAnsi="Arial Narrow" w:cs="Times New Roman"/>
          <w:color w:val="auto"/>
        </w:rPr>
      </w:pPr>
      <w:r w:rsidRPr="00A50814">
        <w:rPr>
          <w:rFonts w:ascii="Arial Narrow" w:hAnsi="Arial Narrow" w:cs="Times New Roman"/>
          <w:color w:val="auto"/>
        </w:rPr>
        <w:t xml:space="preserve">De modo a se garantir tal equilíbrio, a Avaliação Atuarial se faz um instrumento imprescindível, na busca de mensurar os recursos necessários à garantia dos benefícios oferecidos pelo Plano, visando </w:t>
      </w:r>
      <w:r w:rsidRPr="00A50814">
        <w:rPr>
          <w:rFonts w:ascii="Arial Narrow" w:hAnsi="Arial Narrow" w:cs="Times New Roman"/>
          <w:color w:val="auto"/>
        </w:rPr>
        <w:lastRenderedPageBreak/>
        <w:t>o equilíbrio financeiro-atuarial do mesmo, bem como estimar as saídas ocorridas pelos eventos de morte, de invalidez e em virtude da aposentadoria.</w:t>
      </w:r>
    </w:p>
    <w:p w14:paraId="3046591F" w14:textId="316667BC" w:rsidR="008F1E7F" w:rsidRPr="00BA0067" w:rsidRDefault="008F1E7F" w:rsidP="008F1E7F">
      <w:pPr>
        <w:pStyle w:val="Default"/>
        <w:spacing w:line="360" w:lineRule="auto"/>
        <w:ind w:firstLine="709"/>
        <w:jc w:val="both"/>
        <w:rPr>
          <w:rFonts w:ascii="Arial Narrow" w:hAnsi="Arial Narrow" w:cs="Times New Roman"/>
          <w:color w:val="auto"/>
        </w:rPr>
      </w:pPr>
      <w:r w:rsidRPr="00BA0067">
        <w:rPr>
          <w:rFonts w:ascii="Arial Narrow" w:hAnsi="Arial Narrow" w:cs="Times New Roman"/>
          <w:color w:val="auto"/>
        </w:rPr>
        <w:t>O resultado apurado para a Avaliação Atuarial 202</w:t>
      </w:r>
      <w:r w:rsidR="00A50814" w:rsidRPr="00BA0067">
        <w:rPr>
          <w:rFonts w:ascii="Arial Narrow" w:hAnsi="Arial Narrow" w:cs="Times New Roman"/>
          <w:color w:val="auto"/>
        </w:rPr>
        <w:t>4</w:t>
      </w:r>
      <w:r w:rsidRPr="00BA0067">
        <w:rPr>
          <w:rFonts w:ascii="Arial Narrow" w:hAnsi="Arial Narrow" w:cs="Times New Roman"/>
          <w:color w:val="auto"/>
        </w:rPr>
        <w:t xml:space="preserve"> remontou a um déficit atuarial no valor de </w:t>
      </w:r>
      <w:r w:rsidRPr="00BA0067">
        <w:rPr>
          <w:rFonts w:ascii="Arial Narrow" w:hAnsi="Arial Narrow" w:cs="Times New Roman"/>
          <w:b/>
          <w:bCs/>
          <w:color w:val="auto"/>
        </w:rPr>
        <w:t xml:space="preserve">R$ </w:t>
      </w:r>
      <w:r w:rsidR="00BA0067" w:rsidRPr="00BA0067">
        <w:rPr>
          <w:rFonts w:ascii="Arial Narrow" w:hAnsi="Arial Narrow" w:cs="Times New Roman"/>
          <w:b/>
          <w:bCs/>
          <w:color w:val="auto"/>
        </w:rPr>
        <w:t>359.823.572,39</w:t>
      </w:r>
      <w:r w:rsidR="005F04D8" w:rsidRPr="00BA0067">
        <w:rPr>
          <w:rFonts w:ascii="Arial Narrow" w:hAnsi="Arial Narrow" w:cs="Times New Roman"/>
          <w:b/>
          <w:bCs/>
          <w:color w:val="auto"/>
        </w:rPr>
        <w:t xml:space="preserve"> </w:t>
      </w:r>
      <w:r w:rsidR="005F04D8" w:rsidRPr="00BA0067">
        <w:rPr>
          <w:rFonts w:ascii="Arial Narrow" w:hAnsi="Arial Narrow" w:cs="Times New Roman"/>
          <w:color w:val="auto"/>
        </w:rPr>
        <w:t>(</w:t>
      </w:r>
      <w:r w:rsidR="00BA0067" w:rsidRPr="00BA0067">
        <w:rPr>
          <w:rFonts w:ascii="Arial Narrow" w:hAnsi="Arial Narrow" w:cs="Times New Roman"/>
          <w:color w:val="auto"/>
        </w:rPr>
        <w:t>Trez</w:t>
      </w:r>
      <w:r w:rsidR="005F04D8" w:rsidRPr="00BA0067">
        <w:rPr>
          <w:rFonts w:ascii="Arial Narrow" w:hAnsi="Arial Narrow" w:cs="Times New Roman"/>
          <w:color w:val="auto"/>
        </w:rPr>
        <w:t xml:space="preserve">entos e </w:t>
      </w:r>
      <w:r w:rsidR="00BA0067" w:rsidRPr="00BA0067">
        <w:rPr>
          <w:rFonts w:ascii="Arial Narrow" w:hAnsi="Arial Narrow" w:cs="Times New Roman"/>
          <w:color w:val="auto"/>
        </w:rPr>
        <w:t>cinquent</w:t>
      </w:r>
      <w:r w:rsidR="005F04D8" w:rsidRPr="00BA0067">
        <w:rPr>
          <w:rFonts w:ascii="Arial Narrow" w:hAnsi="Arial Narrow" w:cs="Times New Roman"/>
          <w:color w:val="auto"/>
        </w:rPr>
        <w:t xml:space="preserve">a e </w:t>
      </w:r>
      <w:r w:rsidR="00BA0067" w:rsidRPr="00BA0067">
        <w:rPr>
          <w:rFonts w:ascii="Arial Narrow" w:hAnsi="Arial Narrow" w:cs="Times New Roman"/>
          <w:color w:val="auto"/>
        </w:rPr>
        <w:t>nove</w:t>
      </w:r>
      <w:r w:rsidR="005F04D8" w:rsidRPr="00BA0067">
        <w:rPr>
          <w:rFonts w:ascii="Arial Narrow" w:hAnsi="Arial Narrow" w:cs="Times New Roman"/>
          <w:color w:val="auto"/>
        </w:rPr>
        <w:t xml:space="preserve"> milhões, </w:t>
      </w:r>
      <w:r w:rsidR="00BA0067" w:rsidRPr="00BA0067">
        <w:rPr>
          <w:rFonts w:ascii="Arial Narrow" w:hAnsi="Arial Narrow" w:cs="Times New Roman"/>
          <w:color w:val="auto"/>
        </w:rPr>
        <w:t>oitoc</w:t>
      </w:r>
      <w:r w:rsidR="005F04D8" w:rsidRPr="00BA0067">
        <w:rPr>
          <w:rFonts w:ascii="Arial Narrow" w:hAnsi="Arial Narrow" w:cs="Times New Roman"/>
          <w:color w:val="auto"/>
        </w:rPr>
        <w:t xml:space="preserve">entos e </w:t>
      </w:r>
      <w:r w:rsidR="00BA0067" w:rsidRPr="00BA0067">
        <w:rPr>
          <w:rFonts w:ascii="Arial Narrow" w:hAnsi="Arial Narrow" w:cs="Times New Roman"/>
          <w:color w:val="auto"/>
        </w:rPr>
        <w:t>vinte</w:t>
      </w:r>
      <w:r w:rsidR="005F04D8" w:rsidRPr="00BA0067">
        <w:rPr>
          <w:rFonts w:ascii="Arial Narrow" w:hAnsi="Arial Narrow" w:cs="Times New Roman"/>
          <w:color w:val="auto"/>
        </w:rPr>
        <w:t xml:space="preserve"> e </w:t>
      </w:r>
      <w:r w:rsidR="00BA0067" w:rsidRPr="00BA0067">
        <w:rPr>
          <w:rFonts w:ascii="Arial Narrow" w:hAnsi="Arial Narrow" w:cs="Times New Roman"/>
          <w:color w:val="auto"/>
        </w:rPr>
        <w:t>trê</w:t>
      </w:r>
      <w:r w:rsidR="005F04D8" w:rsidRPr="00BA0067">
        <w:rPr>
          <w:rFonts w:ascii="Arial Narrow" w:hAnsi="Arial Narrow" w:cs="Times New Roman"/>
          <w:color w:val="auto"/>
        </w:rPr>
        <w:t xml:space="preserve">s mil, quinhentos e </w:t>
      </w:r>
      <w:r w:rsidR="00BA0067" w:rsidRPr="00BA0067">
        <w:rPr>
          <w:rFonts w:ascii="Arial Narrow" w:hAnsi="Arial Narrow" w:cs="Times New Roman"/>
          <w:color w:val="auto"/>
        </w:rPr>
        <w:t>setenta</w:t>
      </w:r>
      <w:r w:rsidR="005F04D8" w:rsidRPr="00BA0067">
        <w:rPr>
          <w:rFonts w:ascii="Arial Narrow" w:hAnsi="Arial Narrow" w:cs="Times New Roman"/>
          <w:color w:val="auto"/>
        </w:rPr>
        <w:t xml:space="preserve"> e </w:t>
      </w:r>
      <w:r w:rsidR="00BA0067" w:rsidRPr="00BA0067">
        <w:rPr>
          <w:rFonts w:ascii="Arial Narrow" w:hAnsi="Arial Narrow" w:cs="Times New Roman"/>
          <w:color w:val="auto"/>
        </w:rPr>
        <w:t>dois</w:t>
      </w:r>
      <w:r w:rsidR="005F04D8" w:rsidRPr="00BA0067">
        <w:rPr>
          <w:rFonts w:ascii="Arial Narrow" w:hAnsi="Arial Narrow" w:cs="Times New Roman"/>
          <w:color w:val="auto"/>
        </w:rPr>
        <w:t xml:space="preserve"> reais e </w:t>
      </w:r>
      <w:r w:rsidR="00BA0067" w:rsidRPr="00BA0067">
        <w:rPr>
          <w:rFonts w:ascii="Arial Narrow" w:hAnsi="Arial Narrow" w:cs="Times New Roman"/>
          <w:color w:val="auto"/>
        </w:rPr>
        <w:t>trinta</w:t>
      </w:r>
      <w:r w:rsidR="005F04D8" w:rsidRPr="00BA0067">
        <w:rPr>
          <w:rFonts w:ascii="Arial Narrow" w:hAnsi="Arial Narrow" w:cs="Times New Roman"/>
          <w:color w:val="auto"/>
        </w:rPr>
        <w:t xml:space="preserve"> e </w:t>
      </w:r>
      <w:r w:rsidR="00BA0067" w:rsidRPr="00BA0067">
        <w:rPr>
          <w:rFonts w:ascii="Arial Narrow" w:hAnsi="Arial Narrow" w:cs="Times New Roman"/>
          <w:color w:val="auto"/>
        </w:rPr>
        <w:t>nove</w:t>
      </w:r>
      <w:r w:rsidR="005F04D8" w:rsidRPr="00BA0067">
        <w:rPr>
          <w:rFonts w:ascii="Arial Narrow" w:hAnsi="Arial Narrow" w:cs="Times New Roman"/>
          <w:color w:val="auto"/>
        </w:rPr>
        <w:t xml:space="preserve"> centavos)</w:t>
      </w:r>
      <w:r w:rsidRPr="00BA0067">
        <w:rPr>
          <w:rFonts w:ascii="Arial Narrow" w:hAnsi="Arial Narrow" w:cs="Times New Roman"/>
          <w:color w:val="auto"/>
        </w:rPr>
        <w:t xml:space="preserve">, e foi apurado considerando a manutenção das alíquotas normais de contribuição atuais (14,00% </w:t>
      </w:r>
      <w:r w:rsidR="00F2659C" w:rsidRPr="00BA0067">
        <w:rPr>
          <w:rFonts w:ascii="Arial Narrow" w:hAnsi="Arial Narrow" w:cs="Times New Roman"/>
          <w:color w:val="auto"/>
        </w:rPr>
        <w:t xml:space="preserve">- </w:t>
      </w:r>
      <w:r w:rsidRPr="00BA0067">
        <w:rPr>
          <w:rFonts w:ascii="Arial Narrow" w:hAnsi="Arial Narrow" w:cs="Times New Roman"/>
          <w:color w:val="auto"/>
        </w:rPr>
        <w:t xml:space="preserve">Segurados e 17,80% </w:t>
      </w:r>
      <w:r w:rsidR="00F2659C" w:rsidRPr="00BA0067">
        <w:rPr>
          <w:rFonts w:ascii="Arial Narrow" w:hAnsi="Arial Narrow" w:cs="Times New Roman"/>
          <w:color w:val="auto"/>
        </w:rPr>
        <w:t>- Patronal</w:t>
      </w:r>
      <w:r w:rsidRPr="00BA0067">
        <w:rPr>
          <w:rFonts w:ascii="Arial Narrow" w:hAnsi="Arial Narrow" w:cs="Times New Roman"/>
          <w:color w:val="auto"/>
        </w:rPr>
        <w:t>)</w:t>
      </w:r>
      <w:r w:rsidR="005F04D8" w:rsidRPr="00BA0067">
        <w:rPr>
          <w:rFonts w:ascii="Arial Narrow" w:hAnsi="Arial Narrow" w:cs="Times New Roman"/>
          <w:color w:val="auto"/>
        </w:rPr>
        <w:t xml:space="preserve">, </w:t>
      </w:r>
      <w:r w:rsidR="00F2659C" w:rsidRPr="00BA0067">
        <w:rPr>
          <w:rFonts w:ascii="Arial Narrow" w:hAnsi="Arial Narrow" w:cs="Times New Roman"/>
          <w:color w:val="auto"/>
        </w:rPr>
        <w:t>e</w:t>
      </w:r>
      <w:r w:rsidR="00BA0067" w:rsidRPr="00BA0067">
        <w:rPr>
          <w:rFonts w:ascii="Arial Narrow" w:hAnsi="Arial Narrow" w:cs="Times New Roman"/>
          <w:color w:val="auto"/>
        </w:rPr>
        <w:t xml:space="preserve"> implementação de novas alíquotas suplementares menores, devido Legislação municipal que Aportará R$ 3.000.000,00 anuais para redução do déficit atuarial</w:t>
      </w:r>
      <w:r w:rsidR="00F2659C" w:rsidRPr="00BA0067">
        <w:rPr>
          <w:rFonts w:ascii="Arial Narrow" w:hAnsi="Arial Narrow" w:cs="Times New Roman"/>
          <w:color w:val="auto"/>
        </w:rPr>
        <w:t xml:space="preserve">, </w:t>
      </w:r>
      <w:r w:rsidR="00BA0067" w:rsidRPr="00BA0067">
        <w:rPr>
          <w:rFonts w:ascii="Arial Narrow" w:hAnsi="Arial Narrow" w:cs="Times New Roman"/>
          <w:color w:val="auto"/>
        </w:rPr>
        <w:t xml:space="preserve">além de, </w:t>
      </w:r>
      <w:r w:rsidR="00A50814" w:rsidRPr="00BA0067">
        <w:rPr>
          <w:rFonts w:ascii="Arial Narrow" w:hAnsi="Arial Narrow" w:cs="Times New Roman"/>
          <w:color w:val="auto"/>
        </w:rPr>
        <w:t>a</w:t>
      </w:r>
      <w:r w:rsidR="00F2659C" w:rsidRPr="00BA0067">
        <w:rPr>
          <w:rFonts w:ascii="Arial Narrow" w:hAnsi="Arial Narrow" w:cs="Times New Roman"/>
          <w:color w:val="auto"/>
        </w:rPr>
        <w:t xml:space="preserve"> </w:t>
      </w:r>
      <w:r w:rsidR="00A50814" w:rsidRPr="00BA0067">
        <w:rPr>
          <w:rFonts w:ascii="Arial Narrow" w:hAnsi="Arial Narrow" w:cs="Times New Roman"/>
          <w:color w:val="auto"/>
        </w:rPr>
        <w:t>majoração d</w:t>
      </w:r>
      <w:r w:rsidR="00F2659C" w:rsidRPr="00BA0067">
        <w:rPr>
          <w:rFonts w:ascii="Arial Narrow" w:hAnsi="Arial Narrow" w:cs="Times New Roman"/>
          <w:color w:val="auto"/>
        </w:rPr>
        <w:t>o S</w:t>
      </w:r>
      <w:r w:rsidRPr="00BA0067">
        <w:rPr>
          <w:rFonts w:ascii="Arial Narrow" w:hAnsi="Arial Narrow" w:cs="Times New Roman"/>
          <w:color w:val="auto"/>
        </w:rPr>
        <w:t>aldo de Compensação Previdenciária</w:t>
      </w:r>
      <w:r w:rsidR="00A50814" w:rsidRPr="00BA0067">
        <w:rPr>
          <w:rFonts w:ascii="Arial Narrow" w:hAnsi="Arial Narrow" w:cs="Times New Roman"/>
          <w:color w:val="auto"/>
        </w:rPr>
        <w:t xml:space="preserve"> a receber</w:t>
      </w:r>
      <w:r w:rsidRPr="00BA0067">
        <w:rPr>
          <w:rFonts w:ascii="Arial Narrow" w:hAnsi="Arial Narrow" w:cs="Times New Roman"/>
          <w:color w:val="auto"/>
        </w:rPr>
        <w:t xml:space="preserve"> </w:t>
      </w:r>
      <w:r w:rsidR="00BA0067" w:rsidRPr="00BA0067">
        <w:rPr>
          <w:rFonts w:ascii="Arial Narrow" w:hAnsi="Arial Narrow" w:cs="Times New Roman"/>
          <w:color w:val="auto"/>
        </w:rPr>
        <w:t>que imputará na adequação</w:t>
      </w:r>
      <w:r w:rsidR="00F2659C" w:rsidRPr="00BA0067">
        <w:rPr>
          <w:rFonts w:ascii="Arial Narrow" w:hAnsi="Arial Narrow" w:cs="Times New Roman"/>
          <w:color w:val="auto"/>
        </w:rPr>
        <w:t xml:space="preserve"> do</w:t>
      </w:r>
      <w:r w:rsidRPr="00BA0067">
        <w:rPr>
          <w:rFonts w:ascii="Arial Narrow" w:hAnsi="Arial Narrow" w:cs="Times New Roman"/>
          <w:color w:val="auto"/>
        </w:rPr>
        <w:t xml:space="preserve"> Plano de Amortização, </w:t>
      </w:r>
      <w:r w:rsidR="00F2659C" w:rsidRPr="00BA0067">
        <w:rPr>
          <w:rFonts w:ascii="Arial Narrow" w:hAnsi="Arial Narrow" w:cs="Times New Roman"/>
          <w:color w:val="auto"/>
        </w:rPr>
        <w:t xml:space="preserve">cujo resultado está em </w:t>
      </w:r>
      <w:r w:rsidRPr="00BA0067">
        <w:rPr>
          <w:rFonts w:ascii="Arial Narrow" w:hAnsi="Arial Narrow" w:cs="Times New Roman"/>
          <w:color w:val="auto"/>
        </w:rPr>
        <w:t>conform</w:t>
      </w:r>
      <w:r w:rsidR="00F2659C" w:rsidRPr="00BA0067">
        <w:rPr>
          <w:rFonts w:ascii="Arial Narrow" w:hAnsi="Arial Narrow" w:cs="Times New Roman"/>
          <w:color w:val="auto"/>
        </w:rPr>
        <w:t>idad</w:t>
      </w:r>
      <w:r w:rsidRPr="00BA0067">
        <w:rPr>
          <w:rFonts w:ascii="Arial Narrow" w:hAnsi="Arial Narrow" w:cs="Times New Roman"/>
          <w:color w:val="auto"/>
        </w:rPr>
        <w:t>e</w:t>
      </w:r>
      <w:r w:rsidR="00F2659C" w:rsidRPr="00BA0067">
        <w:rPr>
          <w:rFonts w:ascii="Arial Narrow" w:hAnsi="Arial Narrow" w:cs="Times New Roman"/>
          <w:color w:val="auto"/>
        </w:rPr>
        <w:t xml:space="preserve"> com a</w:t>
      </w:r>
      <w:r w:rsidRPr="00BA0067">
        <w:rPr>
          <w:rFonts w:ascii="Arial Narrow" w:hAnsi="Arial Narrow" w:cs="Times New Roman"/>
          <w:color w:val="auto"/>
        </w:rPr>
        <w:t xml:space="preserve"> Figura 3:</w:t>
      </w:r>
    </w:p>
    <w:p w14:paraId="15D5B65B" w14:textId="77777777" w:rsidR="008F1E7F" w:rsidRPr="00740FB7" w:rsidRDefault="008F1E7F" w:rsidP="008F1E7F">
      <w:pPr>
        <w:pStyle w:val="Default"/>
        <w:spacing w:line="360" w:lineRule="auto"/>
        <w:ind w:firstLine="709"/>
        <w:jc w:val="both"/>
        <w:rPr>
          <w:rFonts w:ascii="Arial Narrow" w:hAnsi="Arial Narrow" w:cs="Times New Roman"/>
          <w:color w:val="FF0000"/>
        </w:rPr>
      </w:pPr>
    </w:p>
    <w:p w14:paraId="42C18E76" w14:textId="297BEDA8" w:rsidR="008F1E7F" w:rsidRPr="003436A8" w:rsidRDefault="008F1E7F" w:rsidP="008F1E7F">
      <w:pPr>
        <w:pStyle w:val="Default"/>
        <w:jc w:val="both"/>
        <w:rPr>
          <w:rFonts w:ascii="Arial Narrow" w:hAnsi="Arial Narrow" w:cs="Times New Roman"/>
          <w:b/>
          <w:color w:val="auto"/>
          <w:sz w:val="20"/>
          <w:szCs w:val="20"/>
        </w:rPr>
      </w:pPr>
      <w:r w:rsidRPr="003436A8">
        <w:rPr>
          <w:rFonts w:ascii="Arial Narrow" w:hAnsi="Arial Narrow" w:cs="Times New Roman"/>
          <w:b/>
          <w:color w:val="auto"/>
          <w:sz w:val="20"/>
          <w:szCs w:val="20"/>
        </w:rPr>
        <w:t>Figura 3: Resultado da Avaliação Atuarial 202</w:t>
      </w:r>
      <w:r w:rsidR="00F90C3C" w:rsidRPr="003436A8">
        <w:rPr>
          <w:rFonts w:ascii="Arial Narrow" w:hAnsi="Arial Narrow" w:cs="Times New Roman"/>
          <w:b/>
          <w:color w:val="auto"/>
          <w:sz w:val="20"/>
          <w:szCs w:val="20"/>
        </w:rPr>
        <w:t>4</w:t>
      </w:r>
      <w:r w:rsidRPr="003436A8">
        <w:rPr>
          <w:rFonts w:ascii="Arial Narrow" w:hAnsi="Arial Narrow" w:cs="Times New Roman"/>
          <w:b/>
          <w:color w:val="auto"/>
          <w:sz w:val="20"/>
          <w:szCs w:val="20"/>
        </w:rPr>
        <w:t>.</w:t>
      </w:r>
    </w:p>
    <w:p w14:paraId="168310B3" w14:textId="1258FED4" w:rsidR="008F1E7F" w:rsidRPr="003436A8" w:rsidRDefault="00F90C3C" w:rsidP="008F1E7F">
      <w:pPr>
        <w:pStyle w:val="Default"/>
        <w:spacing w:line="360" w:lineRule="auto"/>
        <w:jc w:val="both"/>
        <w:rPr>
          <w:rFonts w:ascii="Arial Narrow" w:hAnsi="Arial Narrow" w:cs="Times New Roman"/>
          <w:color w:val="auto"/>
          <w:sz w:val="20"/>
          <w:szCs w:val="20"/>
        </w:rPr>
      </w:pPr>
      <w:r w:rsidRPr="003436A8">
        <w:rPr>
          <w:rFonts w:ascii="Arial Narrow" w:hAnsi="Arial Narrow" w:cs="Times New Roman"/>
          <w:noProof/>
          <w:color w:val="auto"/>
          <w:sz w:val="20"/>
          <w:szCs w:val="20"/>
        </w:rPr>
        <w:drawing>
          <wp:inline distT="0" distB="0" distL="0" distR="0" wp14:anchorId="018031C0" wp14:editId="799F294B">
            <wp:extent cx="5760085" cy="110934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1109345"/>
                    </a:xfrm>
                    <a:prstGeom prst="rect">
                      <a:avLst/>
                    </a:prstGeom>
                  </pic:spPr>
                </pic:pic>
              </a:graphicData>
            </a:graphic>
          </wp:inline>
        </w:drawing>
      </w:r>
    </w:p>
    <w:p w14:paraId="3D244F9C" w14:textId="646D1470" w:rsidR="008F1E7F" w:rsidRPr="003436A8" w:rsidRDefault="008F1E7F" w:rsidP="008F1E7F">
      <w:pPr>
        <w:pStyle w:val="Default"/>
        <w:spacing w:line="360" w:lineRule="auto"/>
        <w:jc w:val="both"/>
        <w:rPr>
          <w:rFonts w:ascii="Arial Narrow" w:hAnsi="Arial Narrow" w:cs="Times New Roman"/>
          <w:color w:val="auto"/>
          <w:sz w:val="20"/>
          <w:szCs w:val="20"/>
        </w:rPr>
      </w:pPr>
      <w:r w:rsidRPr="003436A8">
        <w:rPr>
          <w:rFonts w:ascii="Arial Narrow" w:hAnsi="Arial Narrow" w:cs="Times New Roman"/>
          <w:color w:val="auto"/>
          <w:sz w:val="20"/>
          <w:szCs w:val="20"/>
        </w:rPr>
        <w:t xml:space="preserve">Fonte: </w:t>
      </w:r>
      <w:r w:rsidR="008F6759" w:rsidRPr="003436A8">
        <w:rPr>
          <w:rFonts w:ascii="Arial Narrow" w:hAnsi="Arial Narrow" w:cs="Times New Roman"/>
          <w:color w:val="auto"/>
          <w:sz w:val="20"/>
          <w:szCs w:val="20"/>
        </w:rPr>
        <w:t>Athena Consultoria Atuarial</w:t>
      </w:r>
      <w:r w:rsidRPr="003436A8">
        <w:rPr>
          <w:rFonts w:ascii="Arial Narrow" w:hAnsi="Arial Narrow" w:cs="Times New Roman"/>
          <w:color w:val="auto"/>
          <w:sz w:val="20"/>
          <w:szCs w:val="20"/>
        </w:rPr>
        <w:t>, 202</w:t>
      </w:r>
      <w:r w:rsidR="00F90C3C" w:rsidRPr="003436A8">
        <w:rPr>
          <w:rFonts w:ascii="Arial Narrow" w:hAnsi="Arial Narrow" w:cs="Times New Roman"/>
          <w:color w:val="auto"/>
          <w:sz w:val="20"/>
          <w:szCs w:val="20"/>
        </w:rPr>
        <w:t>4</w:t>
      </w:r>
      <w:r w:rsidRPr="003436A8">
        <w:rPr>
          <w:rFonts w:ascii="Arial Narrow" w:hAnsi="Arial Narrow" w:cs="Times New Roman"/>
          <w:color w:val="auto"/>
          <w:sz w:val="20"/>
          <w:szCs w:val="20"/>
        </w:rPr>
        <w:t>.</w:t>
      </w:r>
    </w:p>
    <w:p w14:paraId="350EF06F" w14:textId="77777777" w:rsidR="008F1E7F" w:rsidRPr="003436A8" w:rsidRDefault="008F1E7F" w:rsidP="008F1E7F">
      <w:pPr>
        <w:pStyle w:val="Default"/>
        <w:spacing w:line="360" w:lineRule="auto"/>
        <w:jc w:val="both"/>
        <w:rPr>
          <w:rFonts w:ascii="Arial Narrow" w:hAnsi="Arial Narrow" w:cs="Times New Roman"/>
          <w:b/>
          <w:color w:val="auto"/>
        </w:rPr>
      </w:pPr>
      <w:r w:rsidRPr="003436A8">
        <w:rPr>
          <w:rFonts w:ascii="Arial Narrow" w:hAnsi="Arial Narrow" w:cs="Times New Roman"/>
          <w:b/>
          <w:color w:val="auto"/>
        </w:rPr>
        <w:tab/>
      </w:r>
    </w:p>
    <w:p w14:paraId="192AA738" w14:textId="77777777" w:rsidR="008F1E7F" w:rsidRPr="003436A8" w:rsidRDefault="008F1E7F" w:rsidP="008F1E7F">
      <w:pPr>
        <w:pStyle w:val="Default"/>
        <w:spacing w:after="240" w:line="360" w:lineRule="auto"/>
        <w:ind w:firstLine="709"/>
        <w:jc w:val="both"/>
        <w:rPr>
          <w:rFonts w:ascii="Arial Narrow" w:hAnsi="Arial Narrow" w:cs="Times New Roman"/>
          <w:color w:val="auto"/>
        </w:rPr>
      </w:pPr>
      <w:r w:rsidRPr="003436A8">
        <w:rPr>
          <w:rFonts w:ascii="Arial Narrow" w:hAnsi="Arial Narrow" w:cs="Times New Roman"/>
          <w:color w:val="auto"/>
        </w:rPr>
        <w:t>De forma comparativa aos exercícios anteriores, têm-se os seguintes resultados das Avaliações Atuariais (Quadro 3):</w:t>
      </w:r>
    </w:p>
    <w:p w14:paraId="145DE178" w14:textId="7814585D" w:rsidR="008F1E7F" w:rsidRPr="003436A8" w:rsidRDefault="008F1E7F" w:rsidP="008F1E7F">
      <w:pPr>
        <w:pStyle w:val="Default"/>
        <w:jc w:val="both"/>
        <w:rPr>
          <w:rFonts w:ascii="Arial Narrow" w:hAnsi="Arial Narrow" w:cs="Times New Roman"/>
          <w:b/>
          <w:color w:val="auto"/>
          <w:sz w:val="20"/>
          <w:szCs w:val="20"/>
        </w:rPr>
      </w:pPr>
      <w:r w:rsidRPr="003436A8">
        <w:rPr>
          <w:rFonts w:ascii="Arial Narrow" w:hAnsi="Arial Narrow" w:cs="Times New Roman"/>
          <w:b/>
          <w:color w:val="auto"/>
          <w:sz w:val="20"/>
          <w:szCs w:val="20"/>
        </w:rPr>
        <w:t>Quadro 3: Comparação dos resultados das Avaliações Atuariais dos anos 20</w:t>
      </w:r>
      <w:r w:rsidR="00A952D0" w:rsidRPr="003436A8">
        <w:rPr>
          <w:rFonts w:ascii="Arial Narrow" w:hAnsi="Arial Narrow" w:cs="Times New Roman"/>
          <w:b/>
          <w:color w:val="auto"/>
          <w:sz w:val="20"/>
          <w:szCs w:val="20"/>
        </w:rPr>
        <w:t>2</w:t>
      </w:r>
      <w:r w:rsidR="00F90C3C" w:rsidRPr="003436A8">
        <w:rPr>
          <w:rFonts w:ascii="Arial Narrow" w:hAnsi="Arial Narrow" w:cs="Times New Roman"/>
          <w:b/>
          <w:color w:val="auto"/>
          <w:sz w:val="20"/>
          <w:szCs w:val="20"/>
        </w:rPr>
        <w:t>2</w:t>
      </w:r>
      <w:r w:rsidRPr="003436A8">
        <w:rPr>
          <w:rFonts w:ascii="Arial Narrow" w:hAnsi="Arial Narrow" w:cs="Times New Roman"/>
          <w:b/>
          <w:color w:val="auto"/>
          <w:sz w:val="20"/>
          <w:szCs w:val="20"/>
        </w:rPr>
        <w:t>, 202</w:t>
      </w:r>
      <w:r w:rsidR="00F90C3C" w:rsidRPr="003436A8">
        <w:rPr>
          <w:rFonts w:ascii="Arial Narrow" w:hAnsi="Arial Narrow" w:cs="Times New Roman"/>
          <w:b/>
          <w:color w:val="auto"/>
          <w:sz w:val="20"/>
          <w:szCs w:val="20"/>
        </w:rPr>
        <w:t>3</w:t>
      </w:r>
      <w:r w:rsidRPr="003436A8">
        <w:rPr>
          <w:rFonts w:ascii="Arial Narrow" w:hAnsi="Arial Narrow" w:cs="Times New Roman"/>
          <w:b/>
          <w:color w:val="auto"/>
          <w:sz w:val="20"/>
          <w:szCs w:val="20"/>
        </w:rPr>
        <w:t xml:space="preserve"> e 202</w:t>
      </w:r>
      <w:r w:rsidR="00F90C3C" w:rsidRPr="003436A8">
        <w:rPr>
          <w:rFonts w:ascii="Arial Narrow" w:hAnsi="Arial Narrow" w:cs="Times New Roman"/>
          <w:b/>
          <w:color w:val="auto"/>
          <w:sz w:val="20"/>
          <w:szCs w:val="20"/>
        </w:rPr>
        <w:t>4</w:t>
      </w:r>
      <w:r w:rsidRPr="003436A8">
        <w:rPr>
          <w:rFonts w:ascii="Arial Narrow" w:hAnsi="Arial Narrow" w:cs="Times New Roman"/>
          <w:b/>
          <w:color w:val="auto"/>
          <w:sz w:val="20"/>
          <w:szCs w:val="20"/>
        </w:rPr>
        <w:t>.</w:t>
      </w:r>
    </w:p>
    <w:tbl>
      <w:tblPr>
        <w:tblStyle w:val="Tabelacomgrade"/>
        <w:tblW w:w="5081" w:type="pct"/>
        <w:tblInd w:w="-147" w:type="dxa"/>
        <w:tblLook w:val="04A0" w:firstRow="1" w:lastRow="0" w:firstColumn="1" w:lastColumn="0" w:noHBand="0" w:noVBand="1"/>
      </w:tblPr>
      <w:tblGrid>
        <w:gridCol w:w="4964"/>
        <w:gridCol w:w="1416"/>
        <w:gridCol w:w="1471"/>
        <w:gridCol w:w="1357"/>
      </w:tblGrid>
      <w:tr w:rsidR="00F90C3C" w:rsidRPr="003436A8" w14:paraId="57E541EF" w14:textId="77777777" w:rsidTr="005E31B7">
        <w:trPr>
          <w:trHeight w:val="170"/>
        </w:trPr>
        <w:tc>
          <w:tcPr>
            <w:tcW w:w="2695" w:type="pct"/>
            <w:shd w:val="clear" w:color="auto" w:fill="CCC0D9" w:themeFill="accent4" w:themeFillTint="66"/>
            <w:vAlign w:val="bottom"/>
            <w:hideMark/>
          </w:tcPr>
          <w:p w14:paraId="709F6F10" w14:textId="77777777" w:rsidR="00F90C3C" w:rsidRPr="003436A8" w:rsidRDefault="00F90C3C" w:rsidP="00F90C3C">
            <w:pPr>
              <w:spacing w:line="360" w:lineRule="auto"/>
              <w:jc w:val="center"/>
              <w:rPr>
                <w:rFonts w:ascii="Arial Narrow" w:hAnsi="Arial Narrow" w:cs="Times New Roman"/>
                <w:b/>
                <w:sz w:val="20"/>
                <w:szCs w:val="24"/>
              </w:rPr>
            </w:pPr>
            <w:r w:rsidRPr="003436A8">
              <w:rPr>
                <w:rFonts w:ascii="Arial Narrow" w:hAnsi="Arial Narrow" w:cs="Times New Roman"/>
                <w:b/>
                <w:sz w:val="20"/>
                <w:szCs w:val="24"/>
              </w:rPr>
              <w:t>REFERÊNCIA</w:t>
            </w:r>
          </w:p>
        </w:tc>
        <w:tc>
          <w:tcPr>
            <w:tcW w:w="769" w:type="pct"/>
            <w:shd w:val="clear" w:color="auto" w:fill="CCC0D9" w:themeFill="accent4" w:themeFillTint="66"/>
            <w:vAlign w:val="bottom"/>
          </w:tcPr>
          <w:p w14:paraId="2F74BB0A" w14:textId="5CA83511" w:rsidR="00F90C3C" w:rsidRPr="003436A8" w:rsidRDefault="00F90C3C" w:rsidP="00F90C3C">
            <w:pPr>
              <w:spacing w:line="360" w:lineRule="auto"/>
              <w:jc w:val="center"/>
              <w:rPr>
                <w:rFonts w:ascii="Arial Narrow" w:hAnsi="Arial Narrow" w:cs="Times New Roman"/>
                <w:b/>
                <w:sz w:val="20"/>
                <w:szCs w:val="24"/>
              </w:rPr>
            </w:pPr>
            <w:r w:rsidRPr="003436A8">
              <w:rPr>
                <w:rFonts w:ascii="Arial Narrow" w:hAnsi="Arial Narrow" w:cs="Times New Roman"/>
                <w:b/>
                <w:sz w:val="20"/>
                <w:szCs w:val="24"/>
              </w:rPr>
              <w:t>2022</w:t>
            </w:r>
          </w:p>
        </w:tc>
        <w:tc>
          <w:tcPr>
            <w:tcW w:w="799" w:type="pct"/>
            <w:shd w:val="clear" w:color="auto" w:fill="CCC0D9" w:themeFill="accent4" w:themeFillTint="66"/>
            <w:vAlign w:val="bottom"/>
          </w:tcPr>
          <w:p w14:paraId="2C383CC9" w14:textId="35381C64" w:rsidR="00F90C3C" w:rsidRPr="003436A8" w:rsidRDefault="00F90C3C" w:rsidP="00F90C3C">
            <w:pPr>
              <w:spacing w:line="360" w:lineRule="auto"/>
              <w:jc w:val="center"/>
              <w:rPr>
                <w:rFonts w:ascii="Arial Narrow" w:hAnsi="Arial Narrow" w:cs="Times New Roman"/>
                <w:b/>
                <w:sz w:val="20"/>
                <w:szCs w:val="24"/>
              </w:rPr>
            </w:pPr>
            <w:r w:rsidRPr="003436A8">
              <w:rPr>
                <w:rFonts w:ascii="Arial Narrow" w:hAnsi="Arial Narrow" w:cs="Times New Roman"/>
                <w:b/>
                <w:sz w:val="20"/>
                <w:szCs w:val="24"/>
              </w:rPr>
              <w:t>2023</w:t>
            </w:r>
          </w:p>
        </w:tc>
        <w:tc>
          <w:tcPr>
            <w:tcW w:w="737" w:type="pct"/>
            <w:shd w:val="clear" w:color="auto" w:fill="CCC0D9" w:themeFill="accent4" w:themeFillTint="66"/>
            <w:vAlign w:val="bottom"/>
          </w:tcPr>
          <w:p w14:paraId="0480AFCF" w14:textId="5CE243C4" w:rsidR="00F90C3C" w:rsidRPr="003436A8" w:rsidRDefault="00F90C3C" w:rsidP="00F90C3C">
            <w:pPr>
              <w:spacing w:line="360" w:lineRule="auto"/>
              <w:jc w:val="center"/>
              <w:rPr>
                <w:rFonts w:ascii="Arial Narrow" w:hAnsi="Arial Narrow" w:cs="Times New Roman"/>
                <w:b/>
                <w:sz w:val="20"/>
                <w:szCs w:val="24"/>
              </w:rPr>
            </w:pPr>
            <w:r w:rsidRPr="003436A8">
              <w:rPr>
                <w:rFonts w:ascii="Arial Narrow" w:hAnsi="Arial Narrow" w:cs="Times New Roman"/>
                <w:b/>
                <w:sz w:val="20"/>
                <w:szCs w:val="24"/>
              </w:rPr>
              <w:t>2024</w:t>
            </w:r>
          </w:p>
        </w:tc>
      </w:tr>
      <w:tr w:rsidR="00F90C3C" w:rsidRPr="003436A8" w14:paraId="38E3D625" w14:textId="77777777" w:rsidTr="00A952D0">
        <w:trPr>
          <w:trHeight w:val="170"/>
        </w:trPr>
        <w:tc>
          <w:tcPr>
            <w:tcW w:w="2695" w:type="pct"/>
            <w:vAlign w:val="center"/>
            <w:hideMark/>
          </w:tcPr>
          <w:p w14:paraId="111F4E56" w14:textId="77777777" w:rsidR="00F90C3C" w:rsidRPr="003436A8" w:rsidRDefault="00F90C3C" w:rsidP="00F90C3C">
            <w:pPr>
              <w:spacing w:line="360" w:lineRule="auto"/>
              <w:rPr>
                <w:rFonts w:ascii="Arial Narrow" w:hAnsi="Arial Narrow" w:cs="Times New Roman"/>
                <w:sz w:val="20"/>
                <w:szCs w:val="24"/>
                <w:vertAlign w:val="superscript"/>
              </w:rPr>
            </w:pPr>
            <w:r w:rsidRPr="003436A8">
              <w:rPr>
                <w:rFonts w:ascii="Arial Narrow" w:hAnsi="Arial Narrow" w:cs="Times New Roman"/>
                <w:sz w:val="20"/>
                <w:szCs w:val="24"/>
              </w:rPr>
              <w:t xml:space="preserve">PMBAC (VABF – VACF) </w:t>
            </w:r>
            <w:r w:rsidRPr="003436A8">
              <w:rPr>
                <w:rFonts w:ascii="Arial Narrow" w:hAnsi="Arial Narrow" w:cs="Times New Roman"/>
                <w:sz w:val="20"/>
                <w:szCs w:val="24"/>
                <w:vertAlign w:val="superscript"/>
              </w:rPr>
              <w:t>(1)</w:t>
            </w:r>
          </w:p>
        </w:tc>
        <w:tc>
          <w:tcPr>
            <w:tcW w:w="769" w:type="pct"/>
            <w:vAlign w:val="center"/>
          </w:tcPr>
          <w:p w14:paraId="790CEAEB" w14:textId="44A5F342" w:rsidR="00F90C3C" w:rsidRPr="003436A8" w:rsidRDefault="00F90C3C"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165.542.269,32</w:t>
            </w:r>
          </w:p>
        </w:tc>
        <w:tc>
          <w:tcPr>
            <w:tcW w:w="799" w:type="pct"/>
            <w:vAlign w:val="center"/>
          </w:tcPr>
          <w:p w14:paraId="7F9D239E" w14:textId="081EAF66" w:rsidR="00F90C3C" w:rsidRPr="003436A8" w:rsidRDefault="00F90C3C"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184.321.500,65</w:t>
            </w:r>
          </w:p>
        </w:tc>
        <w:tc>
          <w:tcPr>
            <w:tcW w:w="737" w:type="pct"/>
            <w:vAlign w:val="center"/>
          </w:tcPr>
          <w:p w14:paraId="4A6C541E" w14:textId="0F0B199F" w:rsidR="00F90C3C" w:rsidRPr="003436A8" w:rsidRDefault="00F90C3C"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321.939.934,46</w:t>
            </w:r>
          </w:p>
        </w:tc>
      </w:tr>
      <w:tr w:rsidR="00F90C3C" w:rsidRPr="003436A8" w14:paraId="00B91C37" w14:textId="77777777" w:rsidTr="00A952D0">
        <w:trPr>
          <w:trHeight w:val="170"/>
        </w:trPr>
        <w:tc>
          <w:tcPr>
            <w:tcW w:w="2695" w:type="pct"/>
            <w:vAlign w:val="center"/>
            <w:hideMark/>
          </w:tcPr>
          <w:p w14:paraId="179B1BB7" w14:textId="77777777" w:rsidR="00F90C3C" w:rsidRPr="003436A8" w:rsidRDefault="00F90C3C" w:rsidP="00F90C3C">
            <w:pPr>
              <w:spacing w:line="360" w:lineRule="auto"/>
              <w:rPr>
                <w:rFonts w:ascii="Arial Narrow" w:hAnsi="Arial Narrow" w:cs="Times New Roman"/>
                <w:sz w:val="20"/>
                <w:szCs w:val="24"/>
                <w:vertAlign w:val="superscript"/>
              </w:rPr>
            </w:pPr>
            <w:r w:rsidRPr="003436A8">
              <w:rPr>
                <w:rFonts w:ascii="Arial Narrow" w:hAnsi="Arial Narrow" w:cs="Times New Roman"/>
                <w:sz w:val="20"/>
                <w:szCs w:val="24"/>
              </w:rPr>
              <w:t xml:space="preserve">PMBC (VABF – VACF) </w:t>
            </w:r>
            <w:r w:rsidRPr="003436A8">
              <w:rPr>
                <w:rFonts w:ascii="Arial Narrow" w:hAnsi="Arial Narrow" w:cs="Times New Roman"/>
                <w:sz w:val="20"/>
                <w:szCs w:val="24"/>
                <w:vertAlign w:val="superscript"/>
              </w:rPr>
              <w:t>(2)</w:t>
            </w:r>
          </w:p>
        </w:tc>
        <w:tc>
          <w:tcPr>
            <w:tcW w:w="769" w:type="pct"/>
            <w:vAlign w:val="center"/>
          </w:tcPr>
          <w:p w14:paraId="3482FFE4" w14:textId="1C3B8618" w:rsidR="00F90C3C" w:rsidRPr="003436A8" w:rsidRDefault="00F90C3C"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199.568.113,41</w:t>
            </w:r>
          </w:p>
        </w:tc>
        <w:tc>
          <w:tcPr>
            <w:tcW w:w="799" w:type="pct"/>
            <w:vAlign w:val="center"/>
          </w:tcPr>
          <w:p w14:paraId="209FA173" w14:textId="715F886E" w:rsidR="00F90C3C" w:rsidRPr="003436A8" w:rsidRDefault="00F90C3C"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265.740.135,52</w:t>
            </w:r>
          </w:p>
        </w:tc>
        <w:tc>
          <w:tcPr>
            <w:tcW w:w="737" w:type="pct"/>
            <w:vAlign w:val="center"/>
          </w:tcPr>
          <w:p w14:paraId="27018787" w14:textId="0ED666E9" w:rsidR="00F90C3C" w:rsidRPr="003436A8" w:rsidRDefault="00F90C3C"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321.197.964,57</w:t>
            </w:r>
          </w:p>
        </w:tc>
      </w:tr>
      <w:tr w:rsidR="00F90C3C" w:rsidRPr="003436A8" w14:paraId="39DBECC5" w14:textId="77777777" w:rsidTr="00A952D0">
        <w:trPr>
          <w:trHeight w:val="200"/>
        </w:trPr>
        <w:tc>
          <w:tcPr>
            <w:tcW w:w="2695" w:type="pct"/>
            <w:vAlign w:val="center"/>
            <w:hideMark/>
          </w:tcPr>
          <w:p w14:paraId="2BDC2AAE" w14:textId="0871E330" w:rsidR="00F90C3C" w:rsidRPr="003436A8" w:rsidRDefault="00F90C3C" w:rsidP="00F90C3C">
            <w:pPr>
              <w:rPr>
                <w:rFonts w:ascii="Arial Narrow" w:hAnsi="Arial Narrow" w:cs="Times New Roman"/>
                <w:b/>
                <w:sz w:val="20"/>
                <w:szCs w:val="24"/>
              </w:rPr>
            </w:pPr>
            <w:r w:rsidRPr="003436A8">
              <w:rPr>
                <w:rFonts w:ascii="Arial Narrow" w:hAnsi="Arial Narrow" w:cs="Times New Roman"/>
                <w:b/>
                <w:sz w:val="20"/>
                <w:szCs w:val="24"/>
              </w:rPr>
              <w:t xml:space="preserve">RESERVA MATEMÁTICA TOTAL (Líquida) </w:t>
            </w:r>
            <w:r w:rsidRPr="003436A8">
              <w:rPr>
                <w:rFonts w:ascii="Arial Narrow" w:hAnsi="Arial Narrow" w:cs="Times New Roman"/>
                <w:b/>
                <w:sz w:val="20"/>
                <w:szCs w:val="24"/>
                <w:vertAlign w:val="superscript"/>
              </w:rPr>
              <w:t>(3 = 1 + 2)</w:t>
            </w:r>
          </w:p>
        </w:tc>
        <w:tc>
          <w:tcPr>
            <w:tcW w:w="769" w:type="pct"/>
            <w:vAlign w:val="center"/>
          </w:tcPr>
          <w:p w14:paraId="385E1C8B" w14:textId="7901CFB4" w:rsidR="00F90C3C" w:rsidRPr="003436A8" w:rsidRDefault="00F90C3C" w:rsidP="00F90C3C">
            <w:pPr>
              <w:spacing w:line="360" w:lineRule="auto"/>
              <w:jc w:val="center"/>
              <w:rPr>
                <w:rFonts w:ascii="Arial Narrow" w:hAnsi="Arial Narrow" w:cs="Times New Roman"/>
                <w:b/>
                <w:sz w:val="20"/>
                <w:szCs w:val="24"/>
              </w:rPr>
            </w:pPr>
            <w:r w:rsidRPr="003436A8">
              <w:rPr>
                <w:rFonts w:ascii="Arial Narrow" w:hAnsi="Arial Narrow" w:cs="Times New Roman"/>
                <w:b/>
                <w:sz w:val="20"/>
                <w:szCs w:val="24"/>
              </w:rPr>
              <w:t>365.110.382,73</w:t>
            </w:r>
          </w:p>
        </w:tc>
        <w:tc>
          <w:tcPr>
            <w:tcW w:w="799" w:type="pct"/>
            <w:vAlign w:val="center"/>
          </w:tcPr>
          <w:p w14:paraId="0D79D757" w14:textId="32088784" w:rsidR="00F90C3C" w:rsidRPr="003436A8" w:rsidRDefault="00F90C3C" w:rsidP="00F90C3C">
            <w:pPr>
              <w:spacing w:line="360" w:lineRule="auto"/>
              <w:jc w:val="center"/>
              <w:rPr>
                <w:rFonts w:ascii="Arial Narrow" w:hAnsi="Arial Narrow" w:cs="Times New Roman"/>
                <w:b/>
                <w:sz w:val="20"/>
                <w:szCs w:val="24"/>
              </w:rPr>
            </w:pPr>
            <w:r w:rsidRPr="003436A8">
              <w:rPr>
                <w:rFonts w:ascii="Arial Narrow" w:hAnsi="Arial Narrow" w:cs="Times New Roman"/>
                <w:b/>
                <w:sz w:val="20"/>
                <w:szCs w:val="24"/>
              </w:rPr>
              <w:t>450.061.636,17</w:t>
            </w:r>
          </w:p>
        </w:tc>
        <w:tc>
          <w:tcPr>
            <w:tcW w:w="737" w:type="pct"/>
            <w:vAlign w:val="center"/>
          </w:tcPr>
          <w:p w14:paraId="1646EC17" w14:textId="5A3E12E9" w:rsidR="00F90C3C" w:rsidRPr="003436A8" w:rsidRDefault="00F90C3C" w:rsidP="00F90C3C">
            <w:pPr>
              <w:spacing w:line="360" w:lineRule="auto"/>
              <w:jc w:val="center"/>
              <w:rPr>
                <w:rFonts w:ascii="Arial Narrow" w:hAnsi="Arial Narrow" w:cs="Times New Roman"/>
                <w:b/>
                <w:sz w:val="20"/>
                <w:szCs w:val="24"/>
              </w:rPr>
            </w:pPr>
            <w:r w:rsidRPr="003436A8">
              <w:rPr>
                <w:rFonts w:ascii="Arial Narrow" w:hAnsi="Arial Narrow" w:cs="Times New Roman"/>
                <w:b/>
                <w:sz w:val="20"/>
                <w:szCs w:val="24"/>
              </w:rPr>
              <w:t>643.137.899,03</w:t>
            </w:r>
          </w:p>
        </w:tc>
      </w:tr>
      <w:tr w:rsidR="00F90C3C" w:rsidRPr="003436A8" w14:paraId="45DC9B89" w14:textId="77777777" w:rsidTr="00A952D0">
        <w:trPr>
          <w:trHeight w:val="170"/>
        </w:trPr>
        <w:tc>
          <w:tcPr>
            <w:tcW w:w="2695" w:type="pct"/>
            <w:vAlign w:val="center"/>
            <w:hideMark/>
          </w:tcPr>
          <w:p w14:paraId="4517272B" w14:textId="77777777" w:rsidR="00F90C3C" w:rsidRPr="003436A8" w:rsidRDefault="00F90C3C" w:rsidP="00F90C3C">
            <w:pPr>
              <w:spacing w:line="360" w:lineRule="auto"/>
              <w:rPr>
                <w:rFonts w:ascii="Arial Narrow" w:hAnsi="Arial Narrow" w:cs="Times New Roman"/>
                <w:sz w:val="20"/>
                <w:szCs w:val="24"/>
                <w:vertAlign w:val="superscript"/>
              </w:rPr>
            </w:pPr>
            <w:r w:rsidRPr="003436A8">
              <w:rPr>
                <w:rFonts w:ascii="Arial Narrow" w:hAnsi="Arial Narrow" w:cs="Times New Roman"/>
                <w:sz w:val="20"/>
                <w:szCs w:val="24"/>
              </w:rPr>
              <w:t xml:space="preserve">COMPENSAÇÃO FINANCEIRA A RECEBER </w:t>
            </w:r>
            <w:r w:rsidRPr="003436A8">
              <w:rPr>
                <w:rFonts w:ascii="Arial Narrow" w:hAnsi="Arial Narrow" w:cs="Times New Roman"/>
                <w:sz w:val="20"/>
                <w:szCs w:val="24"/>
                <w:vertAlign w:val="superscript"/>
              </w:rPr>
              <w:t>(4)</w:t>
            </w:r>
          </w:p>
        </w:tc>
        <w:tc>
          <w:tcPr>
            <w:tcW w:w="769" w:type="pct"/>
            <w:vAlign w:val="center"/>
          </w:tcPr>
          <w:p w14:paraId="24468227" w14:textId="0C43ACB8" w:rsidR="00F90C3C" w:rsidRPr="003436A8" w:rsidRDefault="00F90C3C"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36.688.547,62</w:t>
            </w:r>
          </w:p>
        </w:tc>
        <w:tc>
          <w:tcPr>
            <w:tcW w:w="799" w:type="pct"/>
            <w:vAlign w:val="center"/>
          </w:tcPr>
          <w:p w14:paraId="3FFBCA5D" w14:textId="61B7AD5E" w:rsidR="00F90C3C" w:rsidRPr="003436A8" w:rsidRDefault="00F90C3C"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37.491.056,73</w:t>
            </w:r>
          </w:p>
        </w:tc>
        <w:tc>
          <w:tcPr>
            <w:tcW w:w="737" w:type="pct"/>
            <w:vAlign w:val="center"/>
          </w:tcPr>
          <w:p w14:paraId="398F3477" w14:textId="4A73B0CF" w:rsidR="00F90C3C" w:rsidRPr="003436A8" w:rsidRDefault="003436A8"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127.271.971,05</w:t>
            </w:r>
          </w:p>
        </w:tc>
      </w:tr>
      <w:tr w:rsidR="00F90C3C" w:rsidRPr="003436A8" w14:paraId="03F0DD1A" w14:textId="77777777" w:rsidTr="00A952D0">
        <w:trPr>
          <w:trHeight w:val="170"/>
        </w:trPr>
        <w:tc>
          <w:tcPr>
            <w:tcW w:w="2695" w:type="pct"/>
            <w:vAlign w:val="center"/>
            <w:hideMark/>
          </w:tcPr>
          <w:p w14:paraId="3B47BC99" w14:textId="77777777" w:rsidR="00F90C3C" w:rsidRPr="003436A8" w:rsidRDefault="00F90C3C" w:rsidP="00F90C3C">
            <w:pPr>
              <w:spacing w:line="360" w:lineRule="auto"/>
              <w:rPr>
                <w:rFonts w:ascii="Arial Narrow" w:hAnsi="Arial Narrow" w:cs="Times New Roman"/>
                <w:sz w:val="20"/>
                <w:szCs w:val="24"/>
              </w:rPr>
            </w:pPr>
            <w:r w:rsidRPr="003436A8">
              <w:rPr>
                <w:rFonts w:ascii="Arial Narrow" w:hAnsi="Arial Narrow" w:cs="Times New Roman"/>
                <w:sz w:val="20"/>
                <w:szCs w:val="24"/>
              </w:rPr>
              <w:t xml:space="preserve">COMPENSAÇÃO FINANCEIRA A PAGAR </w:t>
            </w:r>
            <w:r w:rsidRPr="003436A8">
              <w:rPr>
                <w:rFonts w:ascii="Arial Narrow" w:hAnsi="Arial Narrow" w:cs="Times New Roman"/>
                <w:sz w:val="20"/>
                <w:szCs w:val="24"/>
                <w:vertAlign w:val="superscript"/>
              </w:rPr>
              <w:t>(5)</w:t>
            </w:r>
          </w:p>
        </w:tc>
        <w:tc>
          <w:tcPr>
            <w:tcW w:w="769" w:type="pct"/>
            <w:vAlign w:val="center"/>
          </w:tcPr>
          <w:p w14:paraId="4A1B0DA7" w14:textId="5E82E35C" w:rsidR="00F90C3C" w:rsidRPr="003436A8" w:rsidRDefault="00F90C3C"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(4.397.41,82)</w:t>
            </w:r>
          </w:p>
        </w:tc>
        <w:tc>
          <w:tcPr>
            <w:tcW w:w="799" w:type="pct"/>
            <w:vAlign w:val="center"/>
          </w:tcPr>
          <w:p w14:paraId="0AE791DE" w14:textId="1F7BBE09" w:rsidR="00F90C3C" w:rsidRPr="003436A8" w:rsidRDefault="00F90C3C"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(4.979.449,40)</w:t>
            </w:r>
          </w:p>
        </w:tc>
        <w:tc>
          <w:tcPr>
            <w:tcW w:w="737" w:type="pct"/>
            <w:vAlign w:val="center"/>
          </w:tcPr>
          <w:p w14:paraId="70D3AF16" w14:textId="23081313" w:rsidR="00F90C3C" w:rsidRPr="003436A8" w:rsidRDefault="003436A8" w:rsidP="00F90C3C">
            <w:pPr>
              <w:spacing w:line="360" w:lineRule="auto"/>
              <w:jc w:val="center"/>
              <w:rPr>
                <w:rFonts w:ascii="Arial Narrow" w:hAnsi="Arial Narrow" w:cs="Times New Roman"/>
                <w:sz w:val="20"/>
                <w:szCs w:val="24"/>
              </w:rPr>
            </w:pPr>
            <w:r>
              <w:rPr>
                <w:rFonts w:ascii="Arial Narrow" w:hAnsi="Arial Narrow" w:cs="Times New Roman"/>
                <w:sz w:val="20"/>
                <w:szCs w:val="24"/>
              </w:rPr>
              <w:t>(</w:t>
            </w:r>
            <w:r w:rsidRPr="003436A8">
              <w:rPr>
                <w:rFonts w:ascii="Arial Narrow" w:hAnsi="Arial Narrow" w:cs="Times New Roman"/>
                <w:sz w:val="20"/>
                <w:szCs w:val="24"/>
              </w:rPr>
              <w:t>5.279.710,37</w:t>
            </w:r>
            <w:r>
              <w:rPr>
                <w:rFonts w:ascii="Arial Narrow" w:hAnsi="Arial Narrow" w:cs="Times New Roman"/>
                <w:sz w:val="20"/>
                <w:szCs w:val="24"/>
              </w:rPr>
              <w:t>)</w:t>
            </w:r>
          </w:p>
        </w:tc>
      </w:tr>
      <w:tr w:rsidR="00F90C3C" w:rsidRPr="003436A8" w14:paraId="68B0D448" w14:textId="77777777" w:rsidTr="00A952D0">
        <w:trPr>
          <w:trHeight w:val="170"/>
        </w:trPr>
        <w:tc>
          <w:tcPr>
            <w:tcW w:w="2695" w:type="pct"/>
            <w:vAlign w:val="center"/>
            <w:hideMark/>
          </w:tcPr>
          <w:p w14:paraId="4A5ED688" w14:textId="77777777" w:rsidR="00F90C3C" w:rsidRPr="003436A8" w:rsidRDefault="00F90C3C" w:rsidP="00F90C3C">
            <w:pPr>
              <w:spacing w:line="360" w:lineRule="auto"/>
              <w:rPr>
                <w:rFonts w:ascii="Arial Narrow" w:hAnsi="Arial Narrow" w:cs="Times New Roman"/>
                <w:sz w:val="20"/>
                <w:szCs w:val="24"/>
                <w:vertAlign w:val="superscript"/>
              </w:rPr>
            </w:pPr>
            <w:r w:rsidRPr="003436A8">
              <w:rPr>
                <w:rFonts w:ascii="Arial Narrow" w:hAnsi="Arial Narrow" w:cs="Times New Roman"/>
                <w:sz w:val="20"/>
                <w:szCs w:val="24"/>
              </w:rPr>
              <w:t xml:space="preserve">ATIVO REAL DO PLANO PREVIDENCIÁRIO </w:t>
            </w:r>
            <w:r w:rsidRPr="003436A8">
              <w:rPr>
                <w:rFonts w:ascii="Arial Narrow" w:hAnsi="Arial Narrow" w:cs="Times New Roman"/>
                <w:sz w:val="20"/>
                <w:szCs w:val="24"/>
                <w:vertAlign w:val="superscript"/>
              </w:rPr>
              <w:t>(6)</w:t>
            </w:r>
          </w:p>
        </w:tc>
        <w:tc>
          <w:tcPr>
            <w:tcW w:w="769" w:type="pct"/>
            <w:vAlign w:val="center"/>
          </w:tcPr>
          <w:p w14:paraId="33590011" w14:textId="693617EA" w:rsidR="00F90C3C" w:rsidRPr="003436A8" w:rsidRDefault="00F90C3C"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129.137.055,01</w:t>
            </w:r>
          </w:p>
        </w:tc>
        <w:tc>
          <w:tcPr>
            <w:tcW w:w="799" w:type="pct"/>
            <w:vAlign w:val="center"/>
          </w:tcPr>
          <w:p w14:paraId="78644BC9" w14:textId="4D9BD24B" w:rsidR="00F90C3C" w:rsidRPr="003436A8" w:rsidRDefault="00F90C3C"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145.017.499,60</w:t>
            </w:r>
          </w:p>
        </w:tc>
        <w:tc>
          <w:tcPr>
            <w:tcW w:w="737" w:type="pct"/>
            <w:vAlign w:val="center"/>
          </w:tcPr>
          <w:p w14:paraId="3ABC6664" w14:textId="227CA095" w:rsidR="00F90C3C" w:rsidRPr="003436A8" w:rsidRDefault="00F90C3C" w:rsidP="00F90C3C">
            <w:pPr>
              <w:spacing w:line="360" w:lineRule="auto"/>
              <w:jc w:val="center"/>
              <w:rPr>
                <w:rFonts w:ascii="Arial Narrow" w:hAnsi="Arial Narrow" w:cs="Times New Roman"/>
                <w:sz w:val="20"/>
                <w:szCs w:val="24"/>
              </w:rPr>
            </w:pPr>
            <w:r w:rsidRPr="003436A8">
              <w:rPr>
                <w:rFonts w:ascii="Arial Narrow" w:hAnsi="Arial Narrow" w:cs="Times New Roman"/>
                <w:sz w:val="20"/>
                <w:szCs w:val="24"/>
              </w:rPr>
              <w:t>161.322.</w:t>
            </w:r>
            <w:r w:rsidR="003436A8" w:rsidRPr="003436A8">
              <w:rPr>
                <w:rFonts w:ascii="Arial Narrow" w:hAnsi="Arial Narrow" w:cs="Times New Roman"/>
                <w:sz w:val="20"/>
                <w:szCs w:val="24"/>
              </w:rPr>
              <w:t>065,96</w:t>
            </w:r>
          </w:p>
        </w:tc>
      </w:tr>
      <w:tr w:rsidR="00F90C3C" w:rsidRPr="003436A8" w14:paraId="3C395CB9" w14:textId="77777777" w:rsidTr="00A952D0">
        <w:trPr>
          <w:trHeight w:val="205"/>
        </w:trPr>
        <w:tc>
          <w:tcPr>
            <w:tcW w:w="2695" w:type="pct"/>
            <w:vAlign w:val="center"/>
            <w:hideMark/>
          </w:tcPr>
          <w:p w14:paraId="62CCB2B5" w14:textId="77777777" w:rsidR="00F90C3C" w:rsidRPr="003436A8" w:rsidRDefault="00F90C3C" w:rsidP="00F90C3C">
            <w:pPr>
              <w:rPr>
                <w:rFonts w:ascii="Arial Narrow" w:hAnsi="Arial Narrow" w:cs="Times New Roman"/>
                <w:b/>
                <w:sz w:val="20"/>
                <w:szCs w:val="24"/>
                <w:vertAlign w:val="superscript"/>
              </w:rPr>
            </w:pPr>
            <w:r w:rsidRPr="003436A8">
              <w:rPr>
                <w:rFonts w:ascii="Arial Narrow" w:hAnsi="Arial Narrow" w:cs="Times New Roman"/>
                <w:b/>
                <w:sz w:val="20"/>
                <w:szCs w:val="24"/>
              </w:rPr>
              <w:t xml:space="preserve">RESULTADO ATUARIAL (Déficit a Amortizar) </w:t>
            </w:r>
            <w:r w:rsidRPr="003436A8">
              <w:rPr>
                <w:rFonts w:ascii="Arial Narrow" w:hAnsi="Arial Narrow" w:cs="Times New Roman"/>
                <w:b/>
                <w:sz w:val="20"/>
                <w:szCs w:val="24"/>
                <w:vertAlign w:val="superscript"/>
              </w:rPr>
              <w:t xml:space="preserve">(7 = 3 – 4 + 5 – </w:t>
            </w:r>
            <w:proofErr w:type="gramStart"/>
            <w:r w:rsidRPr="003436A8">
              <w:rPr>
                <w:rFonts w:ascii="Arial Narrow" w:hAnsi="Arial Narrow" w:cs="Times New Roman"/>
                <w:b/>
                <w:sz w:val="20"/>
                <w:szCs w:val="24"/>
                <w:vertAlign w:val="superscript"/>
              </w:rPr>
              <w:t>6 )</w:t>
            </w:r>
            <w:proofErr w:type="gramEnd"/>
          </w:p>
        </w:tc>
        <w:tc>
          <w:tcPr>
            <w:tcW w:w="769" w:type="pct"/>
            <w:vAlign w:val="center"/>
          </w:tcPr>
          <w:p w14:paraId="61F0C0D0" w14:textId="6DDF6F52" w:rsidR="00F90C3C" w:rsidRPr="003436A8" w:rsidRDefault="00F90C3C" w:rsidP="00F90C3C">
            <w:pPr>
              <w:spacing w:line="360" w:lineRule="auto"/>
              <w:jc w:val="center"/>
              <w:rPr>
                <w:rFonts w:ascii="Arial Narrow" w:hAnsi="Arial Narrow" w:cs="Times New Roman"/>
                <w:b/>
                <w:sz w:val="20"/>
                <w:szCs w:val="24"/>
              </w:rPr>
            </w:pPr>
            <w:r w:rsidRPr="003436A8">
              <w:rPr>
                <w:rFonts w:ascii="Arial Narrow" w:hAnsi="Arial Narrow" w:cs="Times New Roman"/>
                <w:b/>
                <w:sz w:val="20"/>
                <w:szCs w:val="24"/>
              </w:rPr>
              <w:t>203.682.190,92</w:t>
            </w:r>
          </w:p>
        </w:tc>
        <w:tc>
          <w:tcPr>
            <w:tcW w:w="799" w:type="pct"/>
            <w:vAlign w:val="center"/>
          </w:tcPr>
          <w:p w14:paraId="6C21DD73" w14:textId="3A919C60" w:rsidR="00F90C3C" w:rsidRPr="003436A8" w:rsidRDefault="00F90C3C" w:rsidP="00F90C3C">
            <w:pPr>
              <w:spacing w:line="360" w:lineRule="auto"/>
              <w:jc w:val="center"/>
              <w:rPr>
                <w:rFonts w:ascii="Arial Narrow" w:hAnsi="Arial Narrow" w:cs="Times New Roman"/>
                <w:b/>
                <w:sz w:val="20"/>
                <w:szCs w:val="24"/>
              </w:rPr>
            </w:pPr>
            <w:r w:rsidRPr="003436A8">
              <w:rPr>
                <w:rFonts w:ascii="Arial Narrow" w:hAnsi="Arial Narrow" w:cs="Times New Roman"/>
                <w:b/>
                <w:sz w:val="20"/>
                <w:szCs w:val="24"/>
              </w:rPr>
              <w:t>272.532.529,24</w:t>
            </w:r>
          </w:p>
        </w:tc>
        <w:tc>
          <w:tcPr>
            <w:tcW w:w="737" w:type="pct"/>
            <w:vAlign w:val="center"/>
          </w:tcPr>
          <w:p w14:paraId="6A398893" w14:textId="53E8DD22" w:rsidR="00F90C3C" w:rsidRPr="003436A8" w:rsidRDefault="003436A8" w:rsidP="00F90C3C">
            <w:pPr>
              <w:spacing w:line="360" w:lineRule="auto"/>
              <w:jc w:val="center"/>
              <w:rPr>
                <w:rFonts w:ascii="Arial Narrow" w:hAnsi="Arial Narrow" w:cs="Times New Roman"/>
                <w:b/>
                <w:sz w:val="20"/>
                <w:szCs w:val="24"/>
              </w:rPr>
            </w:pPr>
            <w:r w:rsidRPr="003436A8">
              <w:rPr>
                <w:rFonts w:ascii="Arial Narrow" w:hAnsi="Arial Narrow" w:cs="Times New Roman"/>
                <w:b/>
                <w:sz w:val="20"/>
                <w:szCs w:val="24"/>
              </w:rPr>
              <w:t>359.823.572,39</w:t>
            </w:r>
          </w:p>
        </w:tc>
      </w:tr>
    </w:tbl>
    <w:p w14:paraId="7FA6FF91" w14:textId="0456410E" w:rsidR="008F1E7F" w:rsidRPr="003436A8" w:rsidRDefault="008F1E7F" w:rsidP="008F1E7F">
      <w:pPr>
        <w:pStyle w:val="Default"/>
        <w:spacing w:line="360" w:lineRule="auto"/>
        <w:jc w:val="both"/>
        <w:rPr>
          <w:rFonts w:ascii="Arial Narrow" w:hAnsi="Arial Narrow" w:cs="Times New Roman"/>
          <w:color w:val="auto"/>
          <w:sz w:val="20"/>
          <w:szCs w:val="20"/>
        </w:rPr>
      </w:pPr>
      <w:r w:rsidRPr="003436A8">
        <w:rPr>
          <w:rFonts w:ascii="Arial Narrow" w:hAnsi="Arial Narrow" w:cs="Times New Roman"/>
          <w:color w:val="auto"/>
          <w:sz w:val="20"/>
          <w:szCs w:val="20"/>
        </w:rPr>
        <w:t>Fonte: IPRESG, 202</w:t>
      </w:r>
      <w:r w:rsidR="00F90C3C" w:rsidRPr="003436A8">
        <w:rPr>
          <w:rFonts w:ascii="Arial Narrow" w:hAnsi="Arial Narrow" w:cs="Times New Roman"/>
          <w:color w:val="auto"/>
          <w:sz w:val="20"/>
          <w:szCs w:val="20"/>
        </w:rPr>
        <w:t>4</w:t>
      </w:r>
      <w:r w:rsidRPr="003436A8">
        <w:rPr>
          <w:rFonts w:ascii="Arial Narrow" w:hAnsi="Arial Narrow" w:cs="Times New Roman"/>
          <w:color w:val="auto"/>
          <w:sz w:val="20"/>
          <w:szCs w:val="20"/>
        </w:rPr>
        <w:t>.</w:t>
      </w:r>
    </w:p>
    <w:p w14:paraId="44A76020" w14:textId="1288AFA0" w:rsidR="008F1E7F" w:rsidRPr="00740FB7" w:rsidRDefault="008F1E7F" w:rsidP="008F1E7F">
      <w:pPr>
        <w:pStyle w:val="Default"/>
        <w:spacing w:line="360" w:lineRule="auto"/>
        <w:jc w:val="both"/>
        <w:rPr>
          <w:rFonts w:ascii="Arial Narrow" w:hAnsi="Arial Narrow" w:cs="Times New Roman"/>
          <w:color w:val="FF0000"/>
          <w:sz w:val="20"/>
          <w:szCs w:val="20"/>
        </w:rPr>
      </w:pPr>
    </w:p>
    <w:p w14:paraId="7B5CA10A" w14:textId="20D9036A" w:rsidR="00AF0868" w:rsidRPr="003436A8" w:rsidRDefault="00AF0868" w:rsidP="00AF0868">
      <w:pPr>
        <w:pStyle w:val="Default"/>
        <w:shd w:val="clear" w:color="auto" w:fill="A6A6A6" w:themeFill="background1" w:themeFillShade="A6"/>
        <w:spacing w:line="360" w:lineRule="auto"/>
        <w:jc w:val="both"/>
        <w:rPr>
          <w:rFonts w:ascii="Arial Narrow" w:hAnsi="Arial Narrow" w:cs="Times New Roman"/>
          <w:b/>
          <w:color w:val="auto"/>
        </w:rPr>
      </w:pPr>
      <w:r w:rsidRPr="003436A8">
        <w:rPr>
          <w:rFonts w:ascii="Arial Narrow" w:hAnsi="Arial Narrow" w:cs="Times New Roman"/>
          <w:b/>
          <w:color w:val="auto"/>
        </w:rPr>
        <w:t>Evolução do Patrimônio</w:t>
      </w:r>
    </w:p>
    <w:p w14:paraId="2B9AE4B6" w14:textId="1DA3DB44" w:rsidR="00AF0868" w:rsidRDefault="00AF0868" w:rsidP="005E31B7">
      <w:pPr>
        <w:pStyle w:val="Default"/>
        <w:spacing w:after="240" w:line="360" w:lineRule="auto"/>
        <w:ind w:firstLine="709"/>
        <w:jc w:val="both"/>
        <w:rPr>
          <w:rFonts w:ascii="Arial Narrow" w:hAnsi="Arial Narrow" w:cs="Times New Roman"/>
          <w:color w:val="auto"/>
        </w:rPr>
      </w:pPr>
      <w:r w:rsidRPr="003436A8">
        <w:rPr>
          <w:rFonts w:ascii="Arial Narrow" w:hAnsi="Arial Narrow" w:cs="Times New Roman"/>
          <w:color w:val="auto"/>
        </w:rPr>
        <w:t>O Patrimônio do Instituto (Quadro 4) evoluiu consideravelmente nestes últimos anos. Findo o exercício de 202</w:t>
      </w:r>
      <w:r w:rsidR="003436A8" w:rsidRPr="003436A8">
        <w:rPr>
          <w:rFonts w:ascii="Arial Narrow" w:hAnsi="Arial Narrow" w:cs="Times New Roman"/>
          <w:color w:val="auto"/>
        </w:rPr>
        <w:t>3</w:t>
      </w:r>
      <w:r w:rsidRPr="003436A8">
        <w:rPr>
          <w:rFonts w:ascii="Arial Narrow" w:hAnsi="Arial Narrow" w:cs="Times New Roman"/>
          <w:color w:val="auto"/>
        </w:rPr>
        <w:t xml:space="preserve">, as reservas aplicadas totalizam o valor de R$ </w:t>
      </w:r>
      <w:r w:rsidR="003436A8">
        <w:rPr>
          <w:rFonts w:ascii="Arial Narrow" w:hAnsi="Arial Narrow" w:cs="Times New Roman"/>
          <w:color w:val="auto"/>
        </w:rPr>
        <w:t>131.838.210,91</w:t>
      </w:r>
      <w:r w:rsidRPr="003436A8">
        <w:rPr>
          <w:rFonts w:ascii="Arial Narrow" w:hAnsi="Arial Narrow" w:cs="Times New Roman"/>
          <w:color w:val="auto"/>
        </w:rPr>
        <w:t xml:space="preserve"> (</w:t>
      </w:r>
      <w:r w:rsidR="005E31B7" w:rsidRPr="003436A8">
        <w:rPr>
          <w:rFonts w:ascii="Arial Narrow" w:hAnsi="Arial Narrow" w:cs="Times New Roman"/>
          <w:color w:val="auto"/>
        </w:rPr>
        <w:t xml:space="preserve">Cento e </w:t>
      </w:r>
      <w:r w:rsidR="003436A8">
        <w:rPr>
          <w:rFonts w:ascii="Arial Narrow" w:hAnsi="Arial Narrow" w:cs="Times New Roman"/>
          <w:color w:val="auto"/>
        </w:rPr>
        <w:t>trinta e um</w:t>
      </w:r>
      <w:r w:rsidRPr="003436A8">
        <w:rPr>
          <w:rFonts w:ascii="Arial Narrow" w:hAnsi="Arial Narrow" w:cs="Times New Roman"/>
          <w:color w:val="auto"/>
        </w:rPr>
        <w:t xml:space="preserve"> </w:t>
      </w:r>
      <w:r w:rsidRPr="003436A8">
        <w:rPr>
          <w:rFonts w:ascii="Arial Narrow" w:hAnsi="Arial Narrow" w:cs="Times New Roman"/>
          <w:color w:val="auto"/>
        </w:rPr>
        <w:lastRenderedPageBreak/>
        <w:t xml:space="preserve">milhões, </w:t>
      </w:r>
      <w:r w:rsidR="003436A8">
        <w:rPr>
          <w:rFonts w:ascii="Arial Narrow" w:hAnsi="Arial Narrow" w:cs="Times New Roman"/>
          <w:color w:val="auto"/>
        </w:rPr>
        <w:t>oitocentos e trinta e oito</w:t>
      </w:r>
      <w:r w:rsidRPr="003436A8">
        <w:rPr>
          <w:rFonts w:ascii="Arial Narrow" w:hAnsi="Arial Narrow" w:cs="Times New Roman"/>
          <w:color w:val="auto"/>
        </w:rPr>
        <w:t xml:space="preserve"> mil, </w:t>
      </w:r>
      <w:r w:rsidR="003436A8">
        <w:rPr>
          <w:rFonts w:ascii="Arial Narrow" w:hAnsi="Arial Narrow" w:cs="Times New Roman"/>
          <w:color w:val="auto"/>
        </w:rPr>
        <w:t>duzentos e dez</w:t>
      </w:r>
      <w:r w:rsidR="005E31B7" w:rsidRPr="003436A8">
        <w:rPr>
          <w:rFonts w:ascii="Arial Narrow" w:hAnsi="Arial Narrow" w:cs="Times New Roman"/>
          <w:color w:val="auto"/>
        </w:rPr>
        <w:t xml:space="preserve"> </w:t>
      </w:r>
      <w:r w:rsidRPr="003436A8">
        <w:rPr>
          <w:rFonts w:ascii="Arial Narrow" w:hAnsi="Arial Narrow" w:cs="Times New Roman"/>
          <w:color w:val="auto"/>
        </w:rPr>
        <w:t xml:space="preserve">reais e </w:t>
      </w:r>
      <w:r w:rsidR="003436A8">
        <w:rPr>
          <w:rFonts w:ascii="Arial Narrow" w:hAnsi="Arial Narrow" w:cs="Times New Roman"/>
          <w:color w:val="auto"/>
        </w:rPr>
        <w:t>noventa e um</w:t>
      </w:r>
      <w:r w:rsidRPr="003436A8">
        <w:rPr>
          <w:rFonts w:ascii="Arial Narrow" w:hAnsi="Arial Narrow" w:cs="Times New Roman"/>
          <w:color w:val="auto"/>
        </w:rPr>
        <w:t xml:space="preserve"> centavos).</w:t>
      </w:r>
      <w:r w:rsidR="00A50814">
        <w:rPr>
          <w:rFonts w:ascii="Arial Narrow" w:hAnsi="Arial Narrow" w:cs="Times New Roman"/>
          <w:color w:val="auto"/>
        </w:rPr>
        <w:t xml:space="preserve"> Vislumbra-se que em doze anos o patrimônio cresceu aproximadamente 397,55%.</w:t>
      </w:r>
    </w:p>
    <w:p w14:paraId="321F9173" w14:textId="77777777" w:rsidR="00D42CA9" w:rsidRPr="003436A8" w:rsidRDefault="00D42CA9" w:rsidP="005E31B7">
      <w:pPr>
        <w:pStyle w:val="Default"/>
        <w:spacing w:after="240" w:line="360" w:lineRule="auto"/>
        <w:ind w:firstLine="709"/>
        <w:jc w:val="both"/>
        <w:rPr>
          <w:rFonts w:ascii="Arial Narrow" w:hAnsi="Arial Narrow" w:cs="Times New Roman"/>
          <w:color w:val="auto"/>
        </w:rPr>
      </w:pPr>
    </w:p>
    <w:p w14:paraId="7044D921" w14:textId="2AF40319" w:rsidR="00AF0868" w:rsidRPr="003436A8" w:rsidRDefault="00AF0868" w:rsidP="00AF0868">
      <w:pPr>
        <w:spacing w:after="0" w:line="240" w:lineRule="auto"/>
        <w:rPr>
          <w:rFonts w:ascii="Arial Narrow" w:hAnsi="Arial Narrow" w:cs="Times New Roman"/>
          <w:b/>
          <w:sz w:val="20"/>
          <w:szCs w:val="20"/>
        </w:rPr>
      </w:pPr>
      <w:r w:rsidRPr="003436A8">
        <w:rPr>
          <w:rFonts w:ascii="Arial Narrow" w:hAnsi="Arial Narrow" w:cs="Times New Roman"/>
          <w:sz w:val="24"/>
          <w:szCs w:val="24"/>
        </w:rPr>
        <w:tab/>
      </w:r>
      <w:r w:rsidRPr="003436A8">
        <w:rPr>
          <w:rFonts w:ascii="Arial Narrow" w:hAnsi="Arial Narrow" w:cs="Times New Roman"/>
          <w:b/>
          <w:sz w:val="20"/>
          <w:szCs w:val="20"/>
        </w:rPr>
        <w:t>Quadro 4: Patrimônio do IPRESG nos anos de 201</w:t>
      </w:r>
      <w:r w:rsidR="00601615" w:rsidRPr="003436A8">
        <w:rPr>
          <w:rFonts w:ascii="Arial Narrow" w:hAnsi="Arial Narrow" w:cs="Times New Roman"/>
          <w:b/>
          <w:sz w:val="20"/>
          <w:szCs w:val="20"/>
        </w:rPr>
        <w:t>2</w:t>
      </w:r>
      <w:r w:rsidRPr="003436A8">
        <w:rPr>
          <w:rFonts w:ascii="Arial Narrow" w:hAnsi="Arial Narrow" w:cs="Times New Roman"/>
          <w:b/>
          <w:sz w:val="20"/>
          <w:szCs w:val="20"/>
        </w:rPr>
        <w:t xml:space="preserve"> a 202</w:t>
      </w:r>
      <w:r w:rsidR="003436A8" w:rsidRPr="003436A8">
        <w:rPr>
          <w:rFonts w:ascii="Arial Narrow" w:hAnsi="Arial Narrow" w:cs="Times New Roman"/>
          <w:b/>
          <w:sz w:val="20"/>
          <w:szCs w:val="20"/>
        </w:rPr>
        <w:t>3</w:t>
      </w:r>
      <w:r w:rsidRPr="003436A8">
        <w:rPr>
          <w:rFonts w:ascii="Arial Narrow" w:hAnsi="Arial Narrow" w:cs="Times New Roman"/>
          <w:b/>
          <w:sz w:val="20"/>
          <w:szCs w:val="20"/>
        </w:rPr>
        <w:t>.</w:t>
      </w:r>
    </w:p>
    <w:tbl>
      <w:tblPr>
        <w:tblStyle w:val="SombreamentoClaro-nfase1"/>
        <w:tblW w:w="5949"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551"/>
        <w:gridCol w:w="1985"/>
      </w:tblGrid>
      <w:tr w:rsidR="00601615" w:rsidRPr="003436A8" w14:paraId="58543ECB" w14:textId="7CA26282" w:rsidTr="005E31B7">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shd w:val="clear" w:color="auto" w:fill="CCC0D9" w:themeFill="accent4" w:themeFillTint="66"/>
            <w:noWrap/>
            <w:vAlign w:val="center"/>
            <w:hideMark/>
          </w:tcPr>
          <w:p w14:paraId="1C4ABDFA" w14:textId="77777777" w:rsidR="00601615" w:rsidRPr="003436A8" w:rsidRDefault="00601615" w:rsidP="004E07CD">
            <w:pPr>
              <w:jc w:val="center"/>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Exercício</w:t>
            </w:r>
          </w:p>
        </w:tc>
        <w:tc>
          <w:tcPr>
            <w:tcW w:w="2551" w:type="dxa"/>
            <w:tcBorders>
              <w:top w:val="none" w:sz="0" w:space="0" w:color="auto"/>
              <w:left w:val="none" w:sz="0" w:space="0" w:color="auto"/>
              <w:bottom w:val="none" w:sz="0" w:space="0" w:color="auto"/>
              <w:right w:val="none" w:sz="0" w:space="0" w:color="auto"/>
            </w:tcBorders>
            <w:shd w:val="clear" w:color="auto" w:fill="CCC0D9" w:themeFill="accent4" w:themeFillTint="66"/>
            <w:noWrap/>
            <w:vAlign w:val="center"/>
            <w:hideMark/>
          </w:tcPr>
          <w:p w14:paraId="7A66E460" w14:textId="77777777" w:rsidR="00601615" w:rsidRPr="003436A8" w:rsidRDefault="00601615" w:rsidP="004E07CD">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Valores em Reais</w:t>
            </w:r>
          </w:p>
        </w:tc>
        <w:tc>
          <w:tcPr>
            <w:tcW w:w="1985" w:type="dxa"/>
            <w:tcBorders>
              <w:top w:val="none" w:sz="0" w:space="0" w:color="auto"/>
              <w:left w:val="none" w:sz="0" w:space="0" w:color="auto"/>
              <w:bottom w:val="none" w:sz="0" w:space="0" w:color="auto"/>
              <w:right w:val="none" w:sz="0" w:space="0" w:color="auto"/>
            </w:tcBorders>
            <w:shd w:val="clear" w:color="auto" w:fill="CCC0D9" w:themeFill="accent4" w:themeFillTint="66"/>
            <w:vAlign w:val="center"/>
          </w:tcPr>
          <w:p w14:paraId="7CAA1CEB" w14:textId="60F4F2AD" w:rsidR="00601615" w:rsidRPr="003436A8" w:rsidRDefault="00601615" w:rsidP="0060161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 xml:space="preserve">Evolução </w:t>
            </w:r>
            <w:r w:rsidR="005E31B7" w:rsidRPr="003436A8">
              <w:rPr>
                <w:rFonts w:ascii="Arial Narrow" w:eastAsia="Times New Roman" w:hAnsi="Arial Narrow" w:cs="Times New Roman"/>
                <w:color w:val="auto"/>
                <w:sz w:val="20"/>
                <w:szCs w:val="24"/>
              </w:rPr>
              <w:t>(</w:t>
            </w:r>
            <w:r w:rsidRPr="003436A8">
              <w:rPr>
                <w:rFonts w:ascii="Arial Narrow" w:eastAsia="Times New Roman" w:hAnsi="Arial Narrow" w:cs="Times New Roman"/>
                <w:color w:val="auto"/>
                <w:sz w:val="20"/>
                <w:szCs w:val="24"/>
              </w:rPr>
              <w:t>%</w:t>
            </w:r>
            <w:r w:rsidR="005E31B7" w:rsidRPr="003436A8">
              <w:rPr>
                <w:rFonts w:ascii="Arial Narrow" w:eastAsia="Times New Roman" w:hAnsi="Arial Narrow" w:cs="Times New Roman"/>
                <w:color w:val="auto"/>
                <w:sz w:val="20"/>
                <w:szCs w:val="24"/>
              </w:rPr>
              <w:t>) sobre o ano anterior</w:t>
            </w:r>
          </w:p>
        </w:tc>
      </w:tr>
      <w:tr w:rsidR="00601615" w:rsidRPr="003436A8" w14:paraId="5C567EEB" w14:textId="252461C7" w:rsidTr="005E31B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13" w:type="dxa"/>
            <w:tcBorders>
              <w:left w:val="none" w:sz="0" w:space="0" w:color="auto"/>
              <w:right w:val="none" w:sz="0" w:space="0" w:color="auto"/>
            </w:tcBorders>
            <w:shd w:val="clear" w:color="auto" w:fill="auto"/>
            <w:noWrap/>
            <w:vAlign w:val="center"/>
            <w:hideMark/>
          </w:tcPr>
          <w:p w14:paraId="1D0D9971" w14:textId="77777777" w:rsidR="00601615" w:rsidRPr="003436A8" w:rsidRDefault="00601615" w:rsidP="004E07CD">
            <w:pPr>
              <w:jc w:val="center"/>
              <w:rPr>
                <w:rFonts w:ascii="Arial Narrow" w:eastAsia="Times New Roman" w:hAnsi="Arial Narrow" w:cs="Times New Roman"/>
                <w:b w:val="0"/>
                <w:bCs w:val="0"/>
                <w:color w:val="auto"/>
                <w:sz w:val="20"/>
                <w:szCs w:val="24"/>
              </w:rPr>
            </w:pPr>
            <w:r w:rsidRPr="003436A8">
              <w:rPr>
                <w:rFonts w:ascii="Arial Narrow" w:eastAsia="Times New Roman" w:hAnsi="Arial Narrow" w:cs="Times New Roman"/>
                <w:b w:val="0"/>
                <w:bCs w:val="0"/>
                <w:color w:val="auto"/>
                <w:sz w:val="20"/>
                <w:szCs w:val="24"/>
              </w:rPr>
              <w:t>2012</w:t>
            </w:r>
          </w:p>
        </w:tc>
        <w:tc>
          <w:tcPr>
            <w:tcW w:w="2551" w:type="dxa"/>
            <w:tcBorders>
              <w:left w:val="none" w:sz="0" w:space="0" w:color="auto"/>
              <w:right w:val="none" w:sz="0" w:space="0" w:color="auto"/>
            </w:tcBorders>
            <w:shd w:val="clear" w:color="auto" w:fill="auto"/>
            <w:noWrap/>
            <w:vAlign w:val="center"/>
            <w:hideMark/>
          </w:tcPr>
          <w:p w14:paraId="2DC43CA0" w14:textId="77777777" w:rsidR="00601615" w:rsidRPr="003436A8" w:rsidRDefault="00601615" w:rsidP="004E07C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R$ 33.162.350,02</w:t>
            </w:r>
          </w:p>
        </w:tc>
        <w:tc>
          <w:tcPr>
            <w:tcW w:w="1985" w:type="dxa"/>
            <w:tcBorders>
              <w:left w:val="none" w:sz="0" w:space="0" w:color="auto"/>
              <w:right w:val="none" w:sz="0" w:space="0" w:color="auto"/>
            </w:tcBorders>
            <w:shd w:val="clear" w:color="auto" w:fill="FFFFFF" w:themeFill="background1"/>
            <w:vAlign w:val="center"/>
          </w:tcPr>
          <w:p w14:paraId="7FC7D340" w14:textId="5048F485" w:rsidR="00601615" w:rsidRPr="003436A8" w:rsidRDefault="00601615" w:rsidP="0060161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w:t>
            </w:r>
            <w:r w:rsidR="005E31B7" w:rsidRPr="003436A8">
              <w:rPr>
                <w:rFonts w:ascii="Arial Narrow" w:eastAsia="Times New Roman" w:hAnsi="Arial Narrow" w:cs="Times New Roman"/>
                <w:color w:val="auto"/>
                <w:sz w:val="20"/>
                <w:szCs w:val="24"/>
              </w:rPr>
              <w:t>29,51</w:t>
            </w:r>
          </w:p>
        </w:tc>
      </w:tr>
      <w:tr w:rsidR="00601615" w:rsidRPr="003436A8" w14:paraId="0EF62A02" w14:textId="300034CA" w:rsidTr="005E31B7">
        <w:trPr>
          <w:trHeight w:val="373"/>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noWrap/>
            <w:vAlign w:val="center"/>
            <w:hideMark/>
          </w:tcPr>
          <w:p w14:paraId="7D4FF16E" w14:textId="77777777" w:rsidR="00601615" w:rsidRPr="003436A8" w:rsidRDefault="00601615" w:rsidP="004E07CD">
            <w:pPr>
              <w:jc w:val="center"/>
              <w:rPr>
                <w:rFonts w:ascii="Arial Narrow" w:eastAsia="Times New Roman" w:hAnsi="Arial Narrow" w:cs="Times New Roman"/>
                <w:b w:val="0"/>
                <w:bCs w:val="0"/>
                <w:color w:val="auto"/>
                <w:sz w:val="20"/>
                <w:szCs w:val="24"/>
              </w:rPr>
            </w:pPr>
            <w:r w:rsidRPr="003436A8">
              <w:rPr>
                <w:rFonts w:ascii="Arial Narrow" w:eastAsia="Times New Roman" w:hAnsi="Arial Narrow" w:cs="Times New Roman"/>
                <w:b w:val="0"/>
                <w:bCs w:val="0"/>
                <w:color w:val="auto"/>
                <w:sz w:val="20"/>
                <w:szCs w:val="24"/>
              </w:rPr>
              <w:t>2013</w:t>
            </w:r>
          </w:p>
        </w:tc>
        <w:tc>
          <w:tcPr>
            <w:tcW w:w="2551" w:type="dxa"/>
            <w:shd w:val="clear" w:color="auto" w:fill="E5DFEC" w:themeFill="accent4" w:themeFillTint="33"/>
            <w:noWrap/>
            <w:vAlign w:val="center"/>
            <w:hideMark/>
          </w:tcPr>
          <w:p w14:paraId="7EEE1705" w14:textId="77777777" w:rsidR="00601615" w:rsidRPr="003436A8" w:rsidRDefault="00601615" w:rsidP="004E07C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R$ 33.849.278,83</w:t>
            </w:r>
          </w:p>
        </w:tc>
        <w:tc>
          <w:tcPr>
            <w:tcW w:w="1985" w:type="dxa"/>
            <w:shd w:val="clear" w:color="auto" w:fill="E5DFEC" w:themeFill="accent4" w:themeFillTint="33"/>
            <w:vAlign w:val="center"/>
          </w:tcPr>
          <w:p w14:paraId="12F5EAA6" w14:textId="6A51DF10" w:rsidR="00601615" w:rsidRPr="003436A8" w:rsidRDefault="00601615" w:rsidP="0060161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+2,07</w:t>
            </w:r>
          </w:p>
        </w:tc>
      </w:tr>
      <w:tr w:rsidR="00601615" w:rsidRPr="003436A8" w14:paraId="691BBD24" w14:textId="7F379DCB" w:rsidTr="005E31B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13" w:type="dxa"/>
            <w:tcBorders>
              <w:left w:val="none" w:sz="0" w:space="0" w:color="auto"/>
              <w:right w:val="none" w:sz="0" w:space="0" w:color="auto"/>
            </w:tcBorders>
            <w:shd w:val="clear" w:color="auto" w:fill="auto"/>
            <w:noWrap/>
            <w:vAlign w:val="center"/>
            <w:hideMark/>
          </w:tcPr>
          <w:p w14:paraId="14B646B3" w14:textId="77777777" w:rsidR="00601615" w:rsidRPr="003436A8" w:rsidRDefault="00601615" w:rsidP="004E07CD">
            <w:pPr>
              <w:jc w:val="center"/>
              <w:rPr>
                <w:rFonts w:ascii="Arial Narrow" w:eastAsia="Times New Roman" w:hAnsi="Arial Narrow" w:cs="Times New Roman"/>
                <w:b w:val="0"/>
                <w:bCs w:val="0"/>
                <w:color w:val="auto"/>
                <w:sz w:val="20"/>
                <w:szCs w:val="24"/>
              </w:rPr>
            </w:pPr>
            <w:r w:rsidRPr="003436A8">
              <w:rPr>
                <w:rFonts w:ascii="Arial Narrow" w:eastAsia="Times New Roman" w:hAnsi="Arial Narrow" w:cs="Times New Roman"/>
                <w:b w:val="0"/>
                <w:bCs w:val="0"/>
                <w:color w:val="auto"/>
                <w:sz w:val="20"/>
                <w:szCs w:val="24"/>
              </w:rPr>
              <w:t>2014</w:t>
            </w:r>
          </w:p>
        </w:tc>
        <w:tc>
          <w:tcPr>
            <w:tcW w:w="2551" w:type="dxa"/>
            <w:tcBorders>
              <w:left w:val="none" w:sz="0" w:space="0" w:color="auto"/>
              <w:right w:val="none" w:sz="0" w:space="0" w:color="auto"/>
            </w:tcBorders>
            <w:shd w:val="clear" w:color="auto" w:fill="auto"/>
            <w:noWrap/>
            <w:vAlign w:val="center"/>
            <w:hideMark/>
          </w:tcPr>
          <w:p w14:paraId="2FC30ECE" w14:textId="77777777" w:rsidR="00601615" w:rsidRPr="003436A8" w:rsidRDefault="00601615" w:rsidP="004E07C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R$ 41.321.993,13</w:t>
            </w:r>
          </w:p>
        </w:tc>
        <w:tc>
          <w:tcPr>
            <w:tcW w:w="1985" w:type="dxa"/>
            <w:tcBorders>
              <w:left w:val="none" w:sz="0" w:space="0" w:color="auto"/>
              <w:right w:val="none" w:sz="0" w:space="0" w:color="auto"/>
            </w:tcBorders>
            <w:shd w:val="clear" w:color="auto" w:fill="FFFFFF" w:themeFill="background1"/>
            <w:vAlign w:val="center"/>
          </w:tcPr>
          <w:p w14:paraId="13AD7D7E" w14:textId="38BA7493" w:rsidR="00601615" w:rsidRPr="003436A8" w:rsidRDefault="00601615" w:rsidP="0060161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+22,07</w:t>
            </w:r>
          </w:p>
        </w:tc>
      </w:tr>
      <w:tr w:rsidR="00601615" w:rsidRPr="003436A8" w14:paraId="0E051D89" w14:textId="01B41149" w:rsidTr="005E31B7">
        <w:trPr>
          <w:trHeight w:val="373"/>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noWrap/>
            <w:vAlign w:val="center"/>
            <w:hideMark/>
          </w:tcPr>
          <w:p w14:paraId="6833F2C8" w14:textId="2CB03863" w:rsidR="00601615" w:rsidRPr="003436A8" w:rsidRDefault="00601615" w:rsidP="004E07CD">
            <w:pPr>
              <w:jc w:val="center"/>
              <w:rPr>
                <w:rFonts w:ascii="Arial Narrow" w:eastAsia="Times New Roman" w:hAnsi="Arial Narrow" w:cs="Times New Roman"/>
                <w:b w:val="0"/>
                <w:bCs w:val="0"/>
                <w:color w:val="auto"/>
                <w:sz w:val="20"/>
                <w:szCs w:val="24"/>
              </w:rPr>
            </w:pPr>
            <w:r w:rsidRPr="003436A8">
              <w:rPr>
                <w:rFonts w:ascii="Arial Narrow" w:eastAsia="Times New Roman" w:hAnsi="Arial Narrow" w:cs="Times New Roman"/>
                <w:b w:val="0"/>
                <w:bCs w:val="0"/>
                <w:color w:val="auto"/>
                <w:sz w:val="20"/>
                <w:szCs w:val="24"/>
              </w:rPr>
              <w:t>2015</w:t>
            </w:r>
          </w:p>
        </w:tc>
        <w:tc>
          <w:tcPr>
            <w:tcW w:w="2551" w:type="dxa"/>
            <w:shd w:val="clear" w:color="auto" w:fill="E5DFEC" w:themeFill="accent4" w:themeFillTint="33"/>
            <w:noWrap/>
            <w:vAlign w:val="center"/>
            <w:hideMark/>
          </w:tcPr>
          <w:p w14:paraId="2BF5C14B" w14:textId="77777777" w:rsidR="00601615" w:rsidRPr="003436A8" w:rsidRDefault="00601615" w:rsidP="004E07C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R$ 49.179.238,56</w:t>
            </w:r>
          </w:p>
        </w:tc>
        <w:tc>
          <w:tcPr>
            <w:tcW w:w="1985" w:type="dxa"/>
            <w:shd w:val="clear" w:color="auto" w:fill="E5DFEC" w:themeFill="accent4" w:themeFillTint="33"/>
            <w:vAlign w:val="center"/>
          </w:tcPr>
          <w:p w14:paraId="7407CE12" w14:textId="6BB00C54" w:rsidR="00601615" w:rsidRPr="003436A8" w:rsidRDefault="00601615" w:rsidP="0060161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+19,01</w:t>
            </w:r>
          </w:p>
        </w:tc>
      </w:tr>
      <w:tr w:rsidR="00601615" w:rsidRPr="003436A8" w14:paraId="426022FF" w14:textId="6A797D5A" w:rsidTr="005E31B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13" w:type="dxa"/>
            <w:tcBorders>
              <w:left w:val="none" w:sz="0" w:space="0" w:color="auto"/>
              <w:right w:val="none" w:sz="0" w:space="0" w:color="auto"/>
            </w:tcBorders>
            <w:shd w:val="clear" w:color="auto" w:fill="auto"/>
            <w:noWrap/>
            <w:vAlign w:val="center"/>
            <w:hideMark/>
          </w:tcPr>
          <w:p w14:paraId="754AC897" w14:textId="77777777" w:rsidR="00601615" w:rsidRPr="003436A8" w:rsidRDefault="00601615" w:rsidP="004E07CD">
            <w:pPr>
              <w:jc w:val="center"/>
              <w:rPr>
                <w:rFonts w:ascii="Arial Narrow" w:eastAsia="Times New Roman" w:hAnsi="Arial Narrow" w:cs="Times New Roman"/>
                <w:b w:val="0"/>
                <w:bCs w:val="0"/>
                <w:color w:val="auto"/>
                <w:sz w:val="20"/>
                <w:szCs w:val="24"/>
              </w:rPr>
            </w:pPr>
            <w:r w:rsidRPr="003436A8">
              <w:rPr>
                <w:rFonts w:ascii="Arial Narrow" w:eastAsia="Times New Roman" w:hAnsi="Arial Narrow" w:cs="Times New Roman"/>
                <w:b w:val="0"/>
                <w:bCs w:val="0"/>
                <w:color w:val="auto"/>
                <w:sz w:val="20"/>
                <w:szCs w:val="24"/>
              </w:rPr>
              <w:t>2016</w:t>
            </w:r>
          </w:p>
        </w:tc>
        <w:tc>
          <w:tcPr>
            <w:tcW w:w="2551" w:type="dxa"/>
            <w:tcBorders>
              <w:left w:val="none" w:sz="0" w:space="0" w:color="auto"/>
              <w:right w:val="none" w:sz="0" w:space="0" w:color="auto"/>
            </w:tcBorders>
            <w:shd w:val="clear" w:color="auto" w:fill="auto"/>
            <w:noWrap/>
            <w:vAlign w:val="center"/>
            <w:hideMark/>
          </w:tcPr>
          <w:p w14:paraId="50FE2F0F" w14:textId="77777777" w:rsidR="00601615" w:rsidRPr="003436A8" w:rsidRDefault="00601615" w:rsidP="004E07C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R$ 57.331.118,77</w:t>
            </w:r>
          </w:p>
        </w:tc>
        <w:tc>
          <w:tcPr>
            <w:tcW w:w="1985" w:type="dxa"/>
            <w:tcBorders>
              <w:left w:val="none" w:sz="0" w:space="0" w:color="auto"/>
              <w:right w:val="none" w:sz="0" w:space="0" w:color="auto"/>
            </w:tcBorders>
            <w:shd w:val="clear" w:color="auto" w:fill="FFFFFF" w:themeFill="background1"/>
            <w:vAlign w:val="center"/>
          </w:tcPr>
          <w:p w14:paraId="51CADD5B" w14:textId="2AD96121" w:rsidR="00601615" w:rsidRPr="003436A8" w:rsidRDefault="00601615" w:rsidP="0060161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+16,57</w:t>
            </w:r>
          </w:p>
        </w:tc>
      </w:tr>
      <w:tr w:rsidR="00601615" w:rsidRPr="003436A8" w14:paraId="24AF0FFB" w14:textId="6E9AC8F8" w:rsidTr="005E31B7">
        <w:trPr>
          <w:trHeight w:val="373"/>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noWrap/>
            <w:vAlign w:val="center"/>
            <w:hideMark/>
          </w:tcPr>
          <w:p w14:paraId="7D2B7496" w14:textId="77777777" w:rsidR="00601615" w:rsidRPr="003436A8" w:rsidRDefault="00601615" w:rsidP="004E07CD">
            <w:pPr>
              <w:jc w:val="center"/>
              <w:rPr>
                <w:rFonts w:ascii="Arial Narrow" w:eastAsia="Times New Roman" w:hAnsi="Arial Narrow" w:cs="Times New Roman"/>
                <w:b w:val="0"/>
                <w:bCs w:val="0"/>
                <w:color w:val="auto"/>
                <w:sz w:val="20"/>
                <w:szCs w:val="24"/>
              </w:rPr>
            </w:pPr>
            <w:r w:rsidRPr="003436A8">
              <w:rPr>
                <w:rFonts w:ascii="Arial Narrow" w:eastAsia="Times New Roman" w:hAnsi="Arial Narrow" w:cs="Times New Roman"/>
                <w:b w:val="0"/>
                <w:bCs w:val="0"/>
                <w:color w:val="auto"/>
                <w:sz w:val="20"/>
                <w:szCs w:val="24"/>
              </w:rPr>
              <w:t>2017</w:t>
            </w:r>
          </w:p>
        </w:tc>
        <w:tc>
          <w:tcPr>
            <w:tcW w:w="2551" w:type="dxa"/>
            <w:shd w:val="clear" w:color="auto" w:fill="E5DFEC" w:themeFill="accent4" w:themeFillTint="33"/>
            <w:noWrap/>
            <w:vAlign w:val="center"/>
            <w:hideMark/>
          </w:tcPr>
          <w:p w14:paraId="0724AA89" w14:textId="77777777" w:rsidR="00601615" w:rsidRPr="003436A8" w:rsidRDefault="00601615" w:rsidP="004E07C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R$ 62.950.317,27</w:t>
            </w:r>
          </w:p>
        </w:tc>
        <w:tc>
          <w:tcPr>
            <w:tcW w:w="1985" w:type="dxa"/>
            <w:shd w:val="clear" w:color="auto" w:fill="E5DFEC" w:themeFill="accent4" w:themeFillTint="33"/>
            <w:vAlign w:val="center"/>
          </w:tcPr>
          <w:p w14:paraId="431CB4ED" w14:textId="53328574" w:rsidR="00601615" w:rsidRPr="003436A8" w:rsidRDefault="00601615" w:rsidP="0060161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+9,80</w:t>
            </w:r>
          </w:p>
        </w:tc>
      </w:tr>
      <w:tr w:rsidR="00601615" w:rsidRPr="003436A8" w14:paraId="2AE4B899" w14:textId="3F55B20D" w:rsidTr="005E31B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13" w:type="dxa"/>
            <w:tcBorders>
              <w:left w:val="none" w:sz="0" w:space="0" w:color="auto"/>
              <w:right w:val="none" w:sz="0" w:space="0" w:color="auto"/>
            </w:tcBorders>
            <w:shd w:val="clear" w:color="auto" w:fill="auto"/>
            <w:noWrap/>
            <w:vAlign w:val="center"/>
            <w:hideMark/>
          </w:tcPr>
          <w:p w14:paraId="6B04CB3A" w14:textId="77777777" w:rsidR="00601615" w:rsidRPr="003436A8" w:rsidRDefault="00601615" w:rsidP="004E07CD">
            <w:pPr>
              <w:jc w:val="center"/>
              <w:rPr>
                <w:rFonts w:ascii="Arial Narrow" w:eastAsia="Times New Roman" w:hAnsi="Arial Narrow" w:cs="Times New Roman"/>
                <w:b w:val="0"/>
                <w:bCs w:val="0"/>
                <w:color w:val="auto"/>
                <w:sz w:val="20"/>
                <w:szCs w:val="24"/>
              </w:rPr>
            </w:pPr>
            <w:r w:rsidRPr="003436A8">
              <w:rPr>
                <w:rFonts w:ascii="Arial Narrow" w:eastAsia="Times New Roman" w:hAnsi="Arial Narrow" w:cs="Times New Roman"/>
                <w:b w:val="0"/>
                <w:bCs w:val="0"/>
                <w:color w:val="auto"/>
                <w:sz w:val="20"/>
                <w:szCs w:val="24"/>
              </w:rPr>
              <w:t>2018</w:t>
            </w:r>
          </w:p>
        </w:tc>
        <w:tc>
          <w:tcPr>
            <w:tcW w:w="2551" w:type="dxa"/>
            <w:tcBorders>
              <w:left w:val="none" w:sz="0" w:space="0" w:color="auto"/>
              <w:right w:val="none" w:sz="0" w:space="0" w:color="auto"/>
            </w:tcBorders>
            <w:shd w:val="clear" w:color="auto" w:fill="auto"/>
            <w:noWrap/>
            <w:vAlign w:val="center"/>
            <w:hideMark/>
          </w:tcPr>
          <w:p w14:paraId="31F54F01" w14:textId="77777777" w:rsidR="00601615" w:rsidRPr="003436A8" w:rsidRDefault="00601615" w:rsidP="004E07C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R$ 69.613.679,27</w:t>
            </w:r>
          </w:p>
        </w:tc>
        <w:tc>
          <w:tcPr>
            <w:tcW w:w="1985" w:type="dxa"/>
            <w:tcBorders>
              <w:left w:val="none" w:sz="0" w:space="0" w:color="auto"/>
              <w:right w:val="none" w:sz="0" w:space="0" w:color="auto"/>
            </w:tcBorders>
            <w:shd w:val="clear" w:color="auto" w:fill="FFFFFF" w:themeFill="background1"/>
            <w:vAlign w:val="center"/>
          </w:tcPr>
          <w:p w14:paraId="559C8147" w14:textId="7A89C0AC" w:rsidR="00601615" w:rsidRPr="003436A8" w:rsidRDefault="005E31B7" w:rsidP="0060161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+10,59</w:t>
            </w:r>
          </w:p>
        </w:tc>
      </w:tr>
      <w:tr w:rsidR="00601615" w:rsidRPr="003436A8" w14:paraId="69F7EA36" w14:textId="7018517D" w:rsidTr="005E31B7">
        <w:trPr>
          <w:trHeight w:val="373"/>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noWrap/>
            <w:vAlign w:val="center"/>
          </w:tcPr>
          <w:p w14:paraId="238A9A41" w14:textId="77777777" w:rsidR="00601615" w:rsidRPr="003436A8" w:rsidRDefault="00601615" w:rsidP="004E07CD">
            <w:pPr>
              <w:jc w:val="center"/>
              <w:rPr>
                <w:rFonts w:ascii="Arial Narrow" w:eastAsia="Times New Roman" w:hAnsi="Arial Narrow" w:cs="Times New Roman"/>
                <w:b w:val="0"/>
                <w:bCs w:val="0"/>
                <w:color w:val="auto"/>
                <w:sz w:val="20"/>
                <w:szCs w:val="24"/>
              </w:rPr>
            </w:pPr>
            <w:r w:rsidRPr="003436A8">
              <w:rPr>
                <w:rFonts w:ascii="Arial Narrow" w:eastAsia="Times New Roman" w:hAnsi="Arial Narrow" w:cs="Times New Roman"/>
                <w:b w:val="0"/>
                <w:bCs w:val="0"/>
                <w:color w:val="auto"/>
                <w:sz w:val="20"/>
                <w:szCs w:val="24"/>
              </w:rPr>
              <w:t>2019</w:t>
            </w:r>
          </w:p>
        </w:tc>
        <w:tc>
          <w:tcPr>
            <w:tcW w:w="2551" w:type="dxa"/>
            <w:shd w:val="clear" w:color="auto" w:fill="E5DFEC" w:themeFill="accent4" w:themeFillTint="33"/>
            <w:noWrap/>
            <w:vAlign w:val="center"/>
          </w:tcPr>
          <w:p w14:paraId="174C6CD5" w14:textId="77777777" w:rsidR="00601615" w:rsidRPr="003436A8" w:rsidRDefault="00601615" w:rsidP="004E07C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R$ 79.369.838,27</w:t>
            </w:r>
          </w:p>
        </w:tc>
        <w:tc>
          <w:tcPr>
            <w:tcW w:w="1985" w:type="dxa"/>
            <w:shd w:val="clear" w:color="auto" w:fill="E5DFEC" w:themeFill="accent4" w:themeFillTint="33"/>
            <w:vAlign w:val="center"/>
          </w:tcPr>
          <w:p w14:paraId="6FFB1A4C" w14:textId="49974985" w:rsidR="00601615" w:rsidRPr="003436A8" w:rsidRDefault="005E31B7" w:rsidP="0060161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+14,01</w:t>
            </w:r>
          </w:p>
        </w:tc>
      </w:tr>
      <w:tr w:rsidR="00601615" w:rsidRPr="003436A8" w14:paraId="559CD372" w14:textId="0F2CD969" w:rsidTr="005E31B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13" w:type="dxa"/>
            <w:tcBorders>
              <w:left w:val="none" w:sz="0" w:space="0" w:color="auto"/>
              <w:right w:val="none" w:sz="0" w:space="0" w:color="auto"/>
            </w:tcBorders>
            <w:shd w:val="clear" w:color="auto" w:fill="auto"/>
            <w:noWrap/>
            <w:vAlign w:val="center"/>
          </w:tcPr>
          <w:p w14:paraId="66E11AB7" w14:textId="77777777" w:rsidR="00601615" w:rsidRPr="003436A8" w:rsidRDefault="00601615" w:rsidP="004E07CD">
            <w:pPr>
              <w:jc w:val="center"/>
              <w:rPr>
                <w:rFonts w:ascii="Arial Narrow" w:eastAsia="Times New Roman" w:hAnsi="Arial Narrow" w:cs="Times New Roman"/>
                <w:b w:val="0"/>
                <w:bCs w:val="0"/>
                <w:color w:val="auto"/>
                <w:sz w:val="20"/>
                <w:szCs w:val="24"/>
              </w:rPr>
            </w:pPr>
            <w:r w:rsidRPr="003436A8">
              <w:rPr>
                <w:rFonts w:ascii="Arial Narrow" w:eastAsia="Times New Roman" w:hAnsi="Arial Narrow" w:cs="Times New Roman"/>
                <w:b w:val="0"/>
                <w:bCs w:val="0"/>
                <w:color w:val="auto"/>
                <w:sz w:val="20"/>
                <w:szCs w:val="24"/>
              </w:rPr>
              <w:t>2020</w:t>
            </w:r>
          </w:p>
        </w:tc>
        <w:tc>
          <w:tcPr>
            <w:tcW w:w="2551" w:type="dxa"/>
            <w:tcBorders>
              <w:left w:val="none" w:sz="0" w:space="0" w:color="auto"/>
              <w:right w:val="none" w:sz="0" w:space="0" w:color="auto"/>
            </w:tcBorders>
            <w:shd w:val="clear" w:color="auto" w:fill="auto"/>
            <w:noWrap/>
            <w:vAlign w:val="center"/>
          </w:tcPr>
          <w:p w14:paraId="64CADD68" w14:textId="77777777" w:rsidR="00601615" w:rsidRPr="003436A8" w:rsidRDefault="00601615" w:rsidP="004E07C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R$ 85.944.020,19</w:t>
            </w:r>
          </w:p>
        </w:tc>
        <w:tc>
          <w:tcPr>
            <w:tcW w:w="1985" w:type="dxa"/>
            <w:tcBorders>
              <w:left w:val="none" w:sz="0" w:space="0" w:color="auto"/>
              <w:right w:val="none" w:sz="0" w:space="0" w:color="auto"/>
            </w:tcBorders>
            <w:shd w:val="clear" w:color="auto" w:fill="FFFFFF" w:themeFill="background1"/>
            <w:vAlign w:val="center"/>
          </w:tcPr>
          <w:p w14:paraId="469D581A" w14:textId="7A554C2B" w:rsidR="00601615" w:rsidRPr="003436A8" w:rsidRDefault="005E31B7" w:rsidP="0060161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+8,28</w:t>
            </w:r>
          </w:p>
        </w:tc>
      </w:tr>
      <w:tr w:rsidR="00601615" w:rsidRPr="003436A8" w14:paraId="2E3E375F" w14:textId="1D49B7D0" w:rsidTr="005E31B7">
        <w:trPr>
          <w:trHeight w:val="373"/>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noWrap/>
            <w:vAlign w:val="center"/>
          </w:tcPr>
          <w:p w14:paraId="7C688F22" w14:textId="77777777" w:rsidR="00601615" w:rsidRPr="003436A8" w:rsidRDefault="00601615" w:rsidP="004E07CD">
            <w:pPr>
              <w:jc w:val="center"/>
              <w:rPr>
                <w:rFonts w:ascii="Arial Narrow" w:eastAsia="Times New Roman" w:hAnsi="Arial Narrow" w:cs="Times New Roman"/>
                <w:b w:val="0"/>
                <w:color w:val="auto"/>
                <w:sz w:val="20"/>
                <w:szCs w:val="24"/>
              </w:rPr>
            </w:pPr>
            <w:r w:rsidRPr="003436A8">
              <w:rPr>
                <w:rFonts w:ascii="Arial Narrow" w:eastAsia="Times New Roman" w:hAnsi="Arial Narrow" w:cs="Times New Roman"/>
                <w:b w:val="0"/>
                <w:color w:val="auto"/>
                <w:sz w:val="20"/>
                <w:szCs w:val="24"/>
              </w:rPr>
              <w:t>2021</w:t>
            </w:r>
          </w:p>
        </w:tc>
        <w:tc>
          <w:tcPr>
            <w:tcW w:w="2551" w:type="dxa"/>
            <w:shd w:val="clear" w:color="auto" w:fill="E5DFEC" w:themeFill="accent4" w:themeFillTint="33"/>
            <w:noWrap/>
            <w:vAlign w:val="center"/>
          </w:tcPr>
          <w:p w14:paraId="5247F992" w14:textId="77777777" w:rsidR="00601615" w:rsidRPr="003436A8" w:rsidRDefault="00601615" w:rsidP="004E07C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R$ 97.196.813,91</w:t>
            </w:r>
          </w:p>
        </w:tc>
        <w:tc>
          <w:tcPr>
            <w:tcW w:w="1985" w:type="dxa"/>
            <w:shd w:val="clear" w:color="auto" w:fill="E5DFEC" w:themeFill="accent4" w:themeFillTint="33"/>
            <w:vAlign w:val="center"/>
          </w:tcPr>
          <w:p w14:paraId="301D5C4A" w14:textId="0B6A5ACD" w:rsidR="00601615" w:rsidRPr="003436A8" w:rsidRDefault="005E31B7" w:rsidP="0060161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+13,09</w:t>
            </w:r>
          </w:p>
        </w:tc>
      </w:tr>
      <w:tr w:rsidR="00601615" w:rsidRPr="003436A8" w14:paraId="2CE468B8" w14:textId="716A3F6C" w:rsidTr="005E31B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13" w:type="dxa"/>
            <w:tcBorders>
              <w:left w:val="none" w:sz="0" w:space="0" w:color="auto"/>
              <w:right w:val="none" w:sz="0" w:space="0" w:color="auto"/>
            </w:tcBorders>
            <w:shd w:val="clear" w:color="auto" w:fill="auto"/>
            <w:noWrap/>
            <w:vAlign w:val="center"/>
          </w:tcPr>
          <w:p w14:paraId="7E0BED4D" w14:textId="6FA1F55B" w:rsidR="00601615" w:rsidRPr="003436A8" w:rsidRDefault="00601615" w:rsidP="004E07CD">
            <w:pPr>
              <w:jc w:val="center"/>
              <w:rPr>
                <w:rFonts w:ascii="Arial Narrow" w:eastAsia="Times New Roman" w:hAnsi="Arial Narrow" w:cs="Times New Roman"/>
                <w:b w:val="0"/>
                <w:color w:val="auto"/>
                <w:sz w:val="20"/>
                <w:szCs w:val="24"/>
              </w:rPr>
            </w:pPr>
            <w:r w:rsidRPr="003436A8">
              <w:rPr>
                <w:rFonts w:ascii="Arial Narrow" w:eastAsia="Times New Roman" w:hAnsi="Arial Narrow" w:cs="Times New Roman"/>
                <w:b w:val="0"/>
                <w:color w:val="auto"/>
                <w:sz w:val="20"/>
                <w:szCs w:val="24"/>
              </w:rPr>
              <w:t>2022</w:t>
            </w:r>
          </w:p>
        </w:tc>
        <w:tc>
          <w:tcPr>
            <w:tcW w:w="2551" w:type="dxa"/>
            <w:tcBorders>
              <w:left w:val="none" w:sz="0" w:space="0" w:color="auto"/>
              <w:right w:val="none" w:sz="0" w:space="0" w:color="auto"/>
            </w:tcBorders>
            <w:shd w:val="clear" w:color="auto" w:fill="auto"/>
            <w:noWrap/>
            <w:vAlign w:val="center"/>
          </w:tcPr>
          <w:p w14:paraId="2A9B8FB2" w14:textId="5BAECA9E" w:rsidR="00601615" w:rsidRPr="003436A8" w:rsidRDefault="00601615" w:rsidP="004E07C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R$ 114.</w:t>
            </w:r>
            <w:r w:rsidR="005E31B7" w:rsidRPr="003436A8">
              <w:rPr>
                <w:rFonts w:ascii="Arial Narrow" w:eastAsia="Times New Roman" w:hAnsi="Arial Narrow" w:cs="Times New Roman"/>
                <w:color w:val="auto"/>
                <w:sz w:val="20"/>
                <w:szCs w:val="24"/>
              </w:rPr>
              <w:t>073.130,70</w:t>
            </w:r>
          </w:p>
        </w:tc>
        <w:tc>
          <w:tcPr>
            <w:tcW w:w="1985" w:type="dxa"/>
            <w:tcBorders>
              <w:left w:val="none" w:sz="0" w:space="0" w:color="auto"/>
              <w:right w:val="none" w:sz="0" w:space="0" w:color="auto"/>
            </w:tcBorders>
            <w:shd w:val="clear" w:color="auto" w:fill="FFFFFF" w:themeFill="background1"/>
            <w:vAlign w:val="center"/>
          </w:tcPr>
          <w:p w14:paraId="14100973" w14:textId="3E3BA145" w:rsidR="00601615" w:rsidRPr="003436A8" w:rsidRDefault="005E31B7" w:rsidP="0060161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+17,36</w:t>
            </w:r>
          </w:p>
        </w:tc>
      </w:tr>
      <w:tr w:rsidR="003436A8" w:rsidRPr="003436A8" w14:paraId="1232CF1F" w14:textId="77777777" w:rsidTr="00311D63">
        <w:trPr>
          <w:trHeight w:val="373"/>
        </w:trPr>
        <w:tc>
          <w:tcPr>
            <w:cnfStyle w:val="001000000000" w:firstRow="0" w:lastRow="0" w:firstColumn="1" w:lastColumn="0" w:oddVBand="0" w:evenVBand="0" w:oddHBand="0" w:evenHBand="0" w:firstRowFirstColumn="0" w:firstRowLastColumn="0" w:lastRowFirstColumn="0" w:lastRowLastColumn="0"/>
            <w:tcW w:w="1413" w:type="dxa"/>
            <w:shd w:val="clear" w:color="auto" w:fill="E5DFEC" w:themeFill="accent4" w:themeFillTint="33"/>
            <w:noWrap/>
            <w:vAlign w:val="center"/>
          </w:tcPr>
          <w:p w14:paraId="3BAA06A6" w14:textId="77D324BD" w:rsidR="003436A8" w:rsidRPr="003436A8" w:rsidRDefault="003436A8" w:rsidP="004E07CD">
            <w:pPr>
              <w:jc w:val="center"/>
              <w:rPr>
                <w:rFonts w:ascii="Arial Narrow" w:eastAsia="Times New Roman" w:hAnsi="Arial Narrow" w:cs="Times New Roman"/>
                <w:b w:val="0"/>
                <w:color w:val="auto"/>
                <w:sz w:val="20"/>
                <w:szCs w:val="24"/>
              </w:rPr>
            </w:pPr>
            <w:r w:rsidRPr="003436A8">
              <w:rPr>
                <w:rFonts w:ascii="Arial Narrow" w:eastAsia="Times New Roman" w:hAnsi="Arial Narrow" w:cs="Times New Roman"/>
                <w:b w:val="0"/>
                <w:color w:val="auto"/>
                <w:sz w:val="20"/>
                <w:szCs w:val="24"/>
              </w:rPr>
              <w:t>2023</w:t>
            </w:r>
          </w:p>
        </w:tc>
        <w:tc>
          <w:tcPr>
            <w:tcW w:w="2551" w:type="dxa"/>
            <w:shd w:val="clear" w:color="auto" w:fill="E5DFEC" w:themeFill="accent4" w:themeFillTint="33"/>
            <w:noWrap/>
            <w:vAlign w:val="center"/>
          </w:tcPr>
          <w:p w14:paraId="04CDF03D" w14:textId="42D08B04" w:rsidR="003436A8" w:rsidRPr="003436A8" w:rsidRDefault="003436A8" w:rsidP="004E07C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R$ 131.838.210,91</w:t>
            </w:r>
          </w:p>
        </w:tc>
        <w:tc>
          <w:tcPr>
            <w:tcW w:w="1985" w:type="dxa"/>
            <w:shd w:val="clear" w:color="auto" w:fill="E5DFEC" w:themeFill="accent4" w:themeFillTint="33"/>
            <w:vAlign w:val="center"/>
          </w:tcPr>
          <w:p w14:paraId="6B861725" w14:textId="4E11301A" w:rsidR="003436A8" w:rsidRPr="003436A8" w:rsidRDefault="003436A8" w:rsidP="0060161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0"/>
                <w:szCs w:val="24"/>
              </w:rPr>
            </w:pPr>
            <w:r w:rsidRPr="003436A8">
              <w:rPr>
                <w:rFonts w:ascii="Arial Narrow" w:eastAsia="Times New Roman" w:hAnsi="Arial Narrow" w:cs="Times New Roman"/>
                <w:color w:val="auto"/>
                <w:sz w:val="20"/>
                <w:szCs w:val="24"/>
              </w:rPr>
              <w:t>+15,57</w:t>
            </w:r>
          </w:p>
        </w:tc>
      </w:tr>
    </w:tbl>
    <w:p w14:paraId="23DF0F7B" w14:textId="1185609C" w:rsidR="00AF0868" w:rsidRPr="003436A8" w:rsidRDefault="00AF0868" w:rsidP="00AF0868">
      <w:pPr>
        <w:pStyle w:val="Default"/>
        <w:spacing w:line="360" w:lineRule="auto"/>
        <w:ind w:firstLine="708"/>
        <w:jc w:val="both"/>
        <w:rPr>
          <w:rFonts w:ascii="Arial Narrow" w:hAnsi="Arial Narrow" w:cs="Times New Roman"/>
          <w:color w:val="auto"/>
          <w:sz w:val="20"/>
          <w:szCs w:val="20"/>
        </w:rPr>
      </w:pPr>
      <w:r w:rsidRPr="003436A8">
        <w:rPr>
          <w:rFonts w:ascii="Arial Narrow" w:hAnsi="Arial Narrow" w:cs="Times New Roman"/>
          <w:color w:val="auto"/>
          <w:sz w:val="20"/>
          <w:szCs w:val="20"/>
        </w:rPr>
        <w:t>Fonte: Referência Gestão e Risco, IPRESG, 202</w:t>
      </w:r>
      <w:r w:rsidR="003436A8" w:rsidRPr="003436A8">
        <w:rPr>
          <w:rFonts w:ascii="Arial Narrow" w:hAnsi="Arial Narrow" w:cs="Times New Roman"/>
          <w:color w:val="auto"/>
          <w:sz w:val="20"/>
          <w:szCs w:val="20"/>
        </w:rPr>
        <w:t>4</w:t>
      </w:r>
      <w:r w:rsidRPr="003436A8">
        <w:rPr>
          <w:rFonts w:ascii="Arial Narrow" w:hAnsi="Arial Narrow" w:cs="Times New Roman"/>
          <w:color w:val="auto"/>
          <w:sz w:val="20"/>
          <w:szCs w:val="20"/>
        </w:rPr>
        <w:t>.</w:t>
      </w:r>
    </w:p>
    <w:p w14:paraId="3F619E9A" w14:textId="77777777" w:rsidR="00AF0868" w:rsidRPr="00740FB7" w:rsidRDefault="00AF0868" w:rsidP="00AF0868">
      <w:pPr>
        <w:pStyle w:val="Default"/>
        <w:spacing w:line="360" w:lineRule="auto"/>
        <w:ind w:firstLine="708"/>
        <w:jc w:val="both"/>
        <w:rPr>
          <w:rFonts w:ascii="Arial Narrow" w:hAnsi="Arial Narrow" w:cs="Times New Roman"/>
          <w:color w:val="FF0000"/>
          <w:sz w:val="20"/>
          <w:szCs w:val="20"/>
        </w:rPr>
      </w:pPr>
    </w:p>
    <w:p w14:paraId="1F0E4746" w14:textId="77777777" w:rsidR="00AF0868" w:rsidRPr="00C2001F" w:rsidRDefault="00AF0868" w:rsidP="00AF0868">
      <w:pPr>
        <w:shd w:val="clear" w:color="auto" w:fill="A6A6A6" w:themeFill="background1" w:themeFillShade="A6"/>
        <w:spacing w:line="360" w:lineRule="auto"/>
        <w:rPr>
          <w:rFonts w:ascii="Arial Narrow" w:hAnsi="Arial Narrow" w:cs="Times New Roman"/>
          <w:b/>
          <w:bCs/>
          <w:sz w:val="24"/>
          <w:szCs w:val="24"/>
        </w:rPr>
      </w:pPr>
      <w:r w:rsidRPr="00C2001F">
        <w:rPr>
          <w:rFonts w:ascii="Arial Narrow" w:hAnsi="Arial Narrow" w:cs="Times New Roman"/>
          <w:b/>
          <w:bCs/>
          <w:sz w:val="24"/>
          <w:szCs w:val="24"/>
        </w:rPr>
        <w:t>Carteira de Investimentos</w:t>
      </w:r>
    </w:p>
    <w:p w14:paraId="21060199" w14:textId="77777777" w:rsidR="0043553F" w:rsidRPr="00C2001F" w:rsidRDefault="00AF0868" w:rsidP="00AF0868">
      <w:pPr>
        <w:spacing w:line="360" w:lineRule="auto"/>
        <w:ind w:firstLine="709"/>
        <w:jc w:val="both"/>
        <w:rPr>
          <w:rFonts w:ascii="Arial Narrow" w:hAnsi="Arial Narrow" w:cs="Times New Roman"/>
          <w:sz w:val="24"/>
          <w:szCs w:val="24"/>
        </w:rPr>
      </w:pPr>
      <w:r w:rsidRPr="00C2001F">
        <w:rPr>
          <w:rFonts w:ascii="Arial Narrow" w:hAnsi="Arial Narrow" w:cs="Times New Roman"/>
          <w:sz w:val="24"/>
          <w:szCs w:val="24"/>
        </w:rPr>
        <w:t>A Carteira de Investimentos do IPRESG tem como principal objetivo superar a meta atuarial, que para o exercício de 202</w:t>
      </w:r>
      <w:r w:rsidR="0043553F" w:rsidRPr="00C2001F">
        <w:rPr>
          <w:rFonts w:ascii="Arial Narrow" w:hAnsi="Arial Narrow" w:cs="Times New Roman"/>
          <w:sz w:val="24"/>
          <w:szCs w:val="24"/>
        </w:rPr>
        <w:t>2</w:t>
      </w:r>
      <w:r w:rsidRPr="00C2001F">
        <w:rPr>
          <w:rFonts w:ascii="Arial Narrow" w:hAnsi="Arial Narrow" w:cs="Times New Roman"/>
          <w:sz w:val="24"/>
          <w:szCs w:val="24"/>
        </w:rPr>
        <w:t xml:space="preserve"> foi fixada em IPCA + 5,</w:t>
      </w:r>
      <w:r w:rsidR="0043553F" w:rsidRPr="00C2001F">
        <w:rPr>
          <w:rFonts w:ascii="Arial Narrow" w:hAnsi="Arial Narrow" w:cs="Times New Roman"/>
          <w:sz w:val="24"/>
          <w:szCs w:val="24"/>
        </w:rPr>
        <w:t>04</w:t>
      </w:r>
      <w:r w:rsidRPr="00C2001F">
        <w:rPr>
          <w:rFonts w:ascii="Arial Narrow" w:hAnsi="Arial Narrow" w:cs="Times New Roman"/>
          <w:sz w:val="24"/>
          <w:szCs w:val="24"/>
        </w:rPr>
        <w:t xml:space="preserve">%. </w:t>
      </w:r>
    </w:p>
    <w:p w14:paraId="002325F3" w14:textId="39512BF1" w:rsidR="00AF0868" w:rsidRDefault="00AF0868" w:rsidP="00AF0868">
      <w:pPr>
        <w:spacing w:line="360" w:lineRule="auto"/>
        <w:ind w:firstLine="709"/>
        <w:jc w:val="both"/>
        <w:rPr>
          <w:rFonts w:ascii="Arial Narrow" w:hAnsi="Arial Narrow" w:cs="Times New Roman"/>
          <w:sz w:val="24"/>
          <w:szCs w:val="24"/>
        </w:rPr>
      </w:pPr>
      <w:r w:rsidRPr="00C2001F">
        <w:rPr>
          <w:rFonts w:ascii="Arial Narrow" w:hAnsi="Arial Narrow" w:cs="Times New Roman"/>
          <w:sz w:val="24"/>
          <w:szCs w:val="24"/>
        </w:rPr>
        <w:t>Conforme podemos observar no demonstrativo abaixo (Figura 4), a rentabilidade da carteira no ano de 202</w:t>
      </w:r>
      <w:r w:rsidR="00C2001F" w:rsidRPr="00C2001F">
        <w:rPr>
          <w:rFonts w:ascii="Arial Narrow" w:hAnsi="Arial Narrow" w:cs="Times New Roman"/>
          <w:sz w:val="24"/>
          <w:szCs w:val="24"/>
        </w:rPr>
        <w:t>3</w:t>
      </w:r>
      <w:r w:rsidRPr="00C2001F">
        <w:rPr>
          <w:rFonts w:ascii="Arial Narrow" w:hAnsi="Arial Narrow" w:cs="Times New Roman"/>
          <w:sz w:val="24"/>
          <w:szCs w:val="24"/>
        </w:rPr>
        <w:t xml:space="preserve"> foi de </w:t>
      </w:r>
      <w:r w:rsidR="0043553F" w:rsidRPr="00C2001F">
        <w:rPr>
          <w:rFonts w:ascii="Arial Narrow" w:hAnsi="Arial Narrow" w:cs="Times New Roman"/>
          <w:sz w:val="24"/>
          <w:szCs w:val="24"/>
        </w:rPr>
        <w:t>12</w:t>
      </w:r>
      <w:r w:rsidR="00C2001F" w:rsidRPr="00C2001F">
        <w:rPr>
          <w:rFonts w:ascii="Arial Narrow" w:hAnsi="Arial Narrow" w:cs="Times New Roman"/>
          <w:sz w:val="24"/>
          <w:szCs w:val="24"/>
        </w:rPr>
        <w:t>,50</w:t>
      </w:r>
      <w:r w:rsidRPr="00C2001F">
        <w:rPr>
          <w:rFonts w:ascii="Arial Narrow" w:hAnsi="Arial Narrow" w:cs="Times New Roman"/>
          <w:sz w:val="24"/>
          <w:szCs w:val="24"/>
        </w:rPr>
        <w:t xml:space="preserve"> %, atingindo </w:t>
      </w:r>
      <w:r w:rsidR="00C2001F" w:rsidRPr="00C2001F">
        <w:rPr>
          <w:rFonts w:ascii="Arial Narrow" w:hAnsi="Arial Narrow" w:cs="Times New Roman"/>
          <w:sz w:val="24"/>
          <w:szCs w:val="24"/>
        </w:rPr>
        <w:t>128,60</w:t>
      </w:r>
      <w:r w:rsidRPr="00C2001F">
        <w:rPr>
          <w:rFonts w:ascii="Arial Narrow" w:hAnsi="Arial Narrow" w:cs="Times New Roman"/>
          <w:sz w:val="24"/>
          <w:szCs w:val="24"/>
        </w:rPr>
        <w:t xml:space="preserve">% da meta, que foi </w:t>
      </w:r>
      <w:r w:rsidR="00C2001F" w:rsidRPr="00C2001F">
        <w:rPr>
          <w:rFonts w:ascii="Arial Narrow" w:hAnsi="Arial Narrow" w:cs="Times New Roman"/>
          <w:sz w:val="24"/>
          <w:szCs w:val="24"/>
        </w:rPr>
        <w:t>9</w:t>
      </w:r>
      <w:r w:rsidRPr="00C2001F">
        <w:rPr>
          <w:rFonts w:ascii="Arial Narrow" w:hAnsi="Arial Narrow" w:cs="Times New Roman"/>
          <w:sz w:val="24"/>
          <w:szCs w:val="24"/>
        </w:rPr>
        <w:t>,</w:t>
      </w:r>
      <w:r w:rsidR="00C2001F" w:rsidRPr="00C2001F">
        <w:rPr>
          <w:rFonts w:ascii="Arial Narrow" w:hAnsi="Arial Narrow" w:cs="Times New Roman"/>
          <w:sz w:val="24"/>
          <w:szCs w:val="24"/>
        </w:rPr>
        <w:t>72</w:t>
      </w:r>
      <w:r w:rsidRPr="00C2001F">
        <w:rPr>
          <w:rFonts w:ascii="Arial Narrow" w:hAnsi="Arial Narrow" w:cs="Times New Roman"/>
          <w:sz w:val="24"/>
          <w:szCs w:val="24"/>
        </w:rPr>
        <w:t xml:space="preserve">%. </w:t>
      </w:r>
    </w:p>
    <w:p w14:paraId="7A0F8886" w14:textId="40F583ED" w:rsidR="0070047C" w:rsidRDefault="0070047C" w:rsidP="00AF0868">
      <w:pPr>
        <w:spacing w:line="360" w:lineRule="auto"/>
        <w:ind w:firstLine="709"/>
        <w:jc w:val="both"/>
        <w:rPr>
          <w:rFonts w:ascii="Arial Narrow" w:hAnsi="Arial Narrow" w:cs="Times New Roman"/>
          <w:sz w:val="24"/>
          <w:szCs w:val="24"/>
        </w:rPr>
      </w:pPr>
    </w:p>
    <w:p w14:paraId="25D2EFB2" w14:textId="284235EA" w:rsidR="0070047C" w:rsidRDefault="0070047C" w:rsidP="00AF0868">
      <w:pPr>
        <w:spacing w:line="360" w:lineRule="auto"/>
        <w:ind w:firstLine="709"/>
        <w:jc w:val="both"/>
        <w:rPr>
          <w:rFonts w:ascii="Arial Narrow" w:hAnsi="Arial Narrow" w:cs="Times New Roman"/>
          <w:sz w:val="24"/>
          <w:szCs w:val="24"/>
        </w:rPr>
      </w:pPr>
    </w:p>
    <w:p w14:paraId="0F1B18F8" w14:textId="1D999619" w:rsidR="0070047C" w:rsidRDefault="0070047C" w:rsidP="00AF0868">
      <w:pPr>
        <w:spacing w:line="360" w:lineRule="auto"/>
        <w:ind w:firstLine="709"/>
        <w:jc w:val="both"/>
        <w:rPr>
          <w:rFonts w:ascii="Arial Narrow" w:hAnsi="Arial Narrow" w:cs="Times New Roman"/>
          <w:sz w:val="24"/>
          <w:szCs w:val="24"/>
        </w:rPr>
      </w:pPr>
    </w:p>
    <w:p w14:paraId="281FF2CF" w14:textId="6CB2ABBD" w:rsidR="0070047C" w:rsidRDefault="0070047C" w:rsidP="00AF0868">
      <w:pPr>
        <w:spacing w:line="360" w:lineRule="auto"/>
        <w:ind w:firstLine="709"/>
        <w:jc w:val="both"/>
        <w:rPr>
          <w:rFonts w:ascii="Arial Narrow" w:hAnsi="Arial Narrow" w:cs="Times New Roman"/>
          <w:sz w:val="24"/>
          <w:szCs w:val="24"/>
        </w:rPr>
      </w:pPr>
    </w:p>
    <w:p w14:paraId="1D7368E0" w14:textId="6F8B0C8C" w:rsidR="0070047C" w:rsidRDefault="0070047C" w:rsidP="00AF0868">
      <w:pPr>
        <w:spacing w:line="360" w:lineRule="auto"/>
        <w:ind w:firstLine="709"/>
        <w:jc w:val="both"/>
        <w:rPr>
          <w:rFonts w:ascii="Arial Narrow" w:hAnsi="Arial Narrow" w:cs="Times New Roman"/>
          <w:sz w:val="24"/>
          <w:szCs w:val="24"/>
        </w:rPr>
      </w:pPr>
    </w:p>
    <w:p w14:paraId="446D5962" w14:textId="77777777" w:rsidR="0070047C" w:rsidRPr="00C2001F" w:rsidRDefault="0070047C" w:rsidP="00AF0868">
      <w:pPr>
        <w:spacing w:line="360" w:lineRule="auto"/>
        <w:ind w:firstLine="709"/>
        <w:jc w:val="both"/>
        <w:rPr>
          <w:rFonts w:ascii="Arial Narrow" w:hAnsi="Arial Narrow" w:cs="Times New Roman"/>
          <w:sz w:val="24"/>
          <w:szCs w:val="24"/>
        </w:rPr>
      </w:pPr>
    </w:p>
    <w:p w14:paraId="5F737F77" w14:textId="77777777" w:rsidR="00AF0868" w:rsidRPr="00C2001F" w:rsidRDefault="00AF0868" w:rsidP="00AF0868">
      <w:pPr>
        <w:spacing w:after="0" w:line="240" w:lineRule="auto"/>
        <w:jc w:val="both"/>
        <w:rPr>
          <w:rFonts w:ascii="Arial Narrow" w:hAnsi="Arial Narrow" w:cs="Times New Roman"/>
          <w:b/>
          <w:sz w:val="20"/>
          <w:szCs w:val="20"/>
        </w:rPr>
      </w:pPr>
      <w:r w:rsidRPr="00C2001F">
        <w:rPr>
          <w:rFonts w:ascii="Arial Narrow" w:hAnsi="Arial Narrow" w:cs="Times New Roman"/>
          <w:b/>
          <w:sz w:val="20"/>
          <w:szCs w:val="20"/>
        </w:rPr>
        <w:lastRenderedPageBreak/>
        <w:t>Figura 4: Relatório Dinâmico – Instituto de Previdência dos Servidores Públicos Municipais de São Gabriel – RS.</w:t>
      </w:r>
    </w:p>
    <w:p w14:paraId="5C20D9B5" w14:textId="33D8D9D4" w:rsidR="0043553F" w:rsidRPr="00C2001F" w:rsidRDefault="00C2001F" w:rsidP="00AF0868">
      <w:pPr>
        <w:spacing w:line="240" w:lineRule="auto"/>
        <w:jc w:val="both"/>
        <w:rPr>
          <w:rFonts w:ascii="Arial Narrow" w:hAnsi="Arial Narrow" w:cs="Times New Roman"/>
          <w:sz w:val="24"/>
          <w:szCs w:val="24"/>
        </w:rPr>
      </w:pPr>
      <w:r w:rsidRPr="00C2001F">
        <w:rPr>
          <w:rFonts w:ascii="Arial Narrow" w:hAnsi="Arial Narrow" w:cs="Times New Roman"/>
          <w:noProof/>
          <w:sz w:val="24"/>
          <w:szCs w:val="24"/>
        </w:rPr>
        <w:drawing>
          <wp:inline distT="0" distB="0" distL="0" distR="0" wp14:anchorId="21296ACA" wp14:editId="2FA335D8">
            <wp:extent cx="5760085" cy="299339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993390"/>
                    </a:xfrm>
                    <a:prstGeom prst="rect">
                      <a:avLst/>
                    </a:prstGeom>
                  </pic:spPr>
                </pic:pic>
              </a:graphicData>
            </a:graphic>
          </wp:inline>
        </w:drawing>
      </w:r>
    </w:p>
    <w:p w14:paraId="355981AF" w14:textId="6DAB2985" w:rsidR="00917128" w:rsidRPr="00C2001F" w:rsidRDefault="00C2001F" w:rsidP="00917128">
      <w:pPr>
        <w:spacing w:after="0" w:line="240" w:lineRule="auto"/>
        <w:jc w:val="both"/>
        <w:rPr>
          <w:rFonts w:ascii="Arial Narrow" w:hAnsi="Arial Narrow" w:cs="Times New Roman"/>
          <w:sz w:val="24"/>
          <w:szCs w:val="24"/>
        </w:rPr>
      </w:pPr>
      <w:r w:rsidRPr="00C2001F">
        <w:rPr>
          <w:rFonts w:ascii="Arial Narrow" w:hAnsi="Arial Narrow" w:cs="Times New Roman"/>
          <w:noProof/>
          <w:sz w:val="24"/>
          <w:szCs w:val="24"/>
        </w:rPr>
        <w:drawing>
          <wp:inline distT="0" distB="0" distL="0" distR="0" wp14:anchorId="5A64B5EC" wp14:editId="6EB33287">
            <wp:extent cx="5760085" cy="263588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2635885"/>
                    </a:xfrm>
                    <a:prstGeom prst="rect">
                      <a:avLst/>
                    </a:prstGeom>
                  </pic:spPr>
                </pic:pic>
              </a:graphicData>
            </a:graphic>
          </wp:inline>
        </w:drawing>
      </w:r>
    </w:p>
    <w:p w14:paraId="7ED6CC19" w14:textId="660EBBAB" w:rsidR="00AF0868" w:rsidRPr="00C2001F" w:rsidRDefault="00AF0868" w:rsidP="00AF0868">
      <w:pPr>
        <w:spacing w:line="240" w:lineRule="auto"/>
        <w:jc w:val="both"/>
        <w:rPr>
          <w:rFonts w:ascii="Arial Narrow" w:hAnsi="Arial Narrow" w:cs="Times New Roman"/>
          <w:sz w:val="20"/>
          <w:szCs w:val="20"/>
        </w:rPr>
      </w:pPr>
      <w:r w:rsidRPr="00C2001F">
        <w:rPr>
          <w:rFonts w:ascii="Arial Narrow" w:hAnsi="Arial Narrow" w:cs="Times New Roman"/>
          <w:sz w:val="20"/>
          <w:szCs w:val="20"/>
        </w:rPr>
        <w:t>Fonte: Referência Gestão e Risco, 202</w:t>
      </w:r>
      <w:r w:rsidR="00C2001F" w:rsidRPr="00C2001F">
        <w:rPr>
          <w:rFonts w:ascii="Arial Narrow" w:hAnsi="Arial Narrow" w:cs="Times New Roman"/>
          <w:sz w:val="20"/>
          <w:szCs w:val="20"/>
        </w:rPr>
        <w:t>4</w:t>
      </w:r>
      <w:r w:rsidRPr="00C2001F">
        <w:rPr>
          <w:rFonts w:ascii="Arial Narrow" w:hAnsi="Arial Narrow" w:cs="Times New Roman"/>
          <w:sz w:val="20"/>
          <w:szCs w:val="20"/>
        </w:rPr>
        <w:t>.</w:t>
      </w:r>
    </w:p>
    <w:p w14:paraId="1160CB41" w14:textId="2B5C25A8" w:rsidR="00AF0868" w:rsidRPr="00D42CA9" w:rsidRDefault="00AF0868" w:rsidP="00917128">
      <w:pPr>
        <w:spacing w:line="360" w:lineRule="auto"/>
        <w:ind w:firstLine="709"/>
        <w:jc w:val="both"/>
        <w:rPr>
          <w:rFonts w:ascii="Arial Narrow" w:hAnsi="Arial Narrow" w:cs="Times New Roman"/>
          <w:sz w:val="24"/>
          <w:szCs w:val="24"/>
        </w:rPr>
      </w:pPr>
      <w:r w:rsidRPr="00D42CA9">
        <w:rPr>
          <w:rFonts w:ascii="Arial Narrow" w:hAnsi="Arial Narrow" w:cs="Times New Roman"/>
          <w:sz w:val="24"/>
          <w:szCs w:val="24"/>
        </w:rPr>
        <w:t>Os recursos financeiros acumulados em 202</w:t>
      </w:r>
      <w:r w:rsidR="00C2001F" w:rsidRPr="00D42CA9">
        <w:rPr>
          <w:rFonts w:ascii="Arial Narrow" w:hAnsi="Arial Narrow" w:cs="Times New Roman"/>
          <w:sz w:val="24"/>
          <w:szCs w:val="24"/>
        </w:rPr>
        <w:t>3</w:t>
      </w:r>
      <w:r w:rsidR="00917128" w:rsidRPr="00D42CA9">
        <w:rPr>
          <w:rFonts w:ascii="Arial Narrow" w:hAnsi="Arial Narrow" w:cs="Times New Roman"/>
          <w:sz w:val="24"/>
          <w:szCs w:val="24"/>
        </w:rPr>
        <w:t>,</w:t>
      </w:r>
      <w:r w:rsidRPr="00D42CA9">
        <w:rPr>
          <w:rFonts w:ascii="Arial Narrow" w:hAnsi="Arial Narrow" w:cs="Times New Roman"/>
          <w:sz w:val="24"/>
          <w:szCs w:val="24"/>
        </w:rPr>
        <w:t xml:space="preserve"> somam </w:t>
      </w:r>
      <w:r w:rsidR="00C2001F" w:rsidRPr="00D42CA9">
        <w:rPr>
          <w:rFonts w:ascii="Arial Narrow" w:hAnsi="Arial Narrow" w:cs="Times New Roman"/>
        </w:rPr>
        <w:t xml:space="preserve">131.838.210,91 (Cento e trinta e um milhões, oitocentos e trinta e oito mil, duzentos e dez reais e noventa e um centavos) </w:t>
      </w:r>
      <w:r w:rsidR="00917128" w:rsidRPr="00D42CA9">
        <w:rPr>
          <w:rFonts w:ascii="Arial Narrow" w:hAnsi="Arial Narrow" w:cs="Times New Roman"/>
        </w:rPr>
        <w:t xml:space="preserve">– em conformidade aos extratos bancários – e </w:t>
      </w:r>
      <w:r w:rsidRPr="00D42CA9">
        <w:rPr>
          <w:rFonts w:ascii="Arial Narrow" w:hAnsi="Arial Narrow" w:cs="Times New Roman"/>
          <w:sz w:val="24"/>
          <w:szCs w:val="24"/>
        </w:rPr>
        <w:t xml:space="preserve">R$ </w:t>
      </w:r>
      <w:r w:rsidR="00917128" w:rsidRPr="00D42CA9">
        <w:rPr>
          <w:rFonts w:ascii="Arial Narrow" w:hAnsi="Arial Narrow" w:cs="Times New Roman"/>
          <w:sz w:val="24"/>
          <w:szCs w:val="24"/>
        </w:rPr>
        <w:t>1</w:t>
      </w:r>
      <w:r w:rsidR="00C2001F" w:rsidRPr="00D42CA9">
        <w:rPr>
          <w:rFonts w:ascii="Arial Narrow" w:hAnsi="Arial Narrow" w:cs="Times New Roman"/>
          <w:sz w:val="24"/>
          <w:szCs w:val="24"/>
        </w:rPr>
        <w:t>31</w:t>
      </w:r>
      <w:r w:rsidRPr="00D42CA9">
        <w:rPr>
          <w:rFonts w:ascii="Arial Narrow" w:hAnsi="Arial Narrow" w:cs="Times New Roman"/>
          <w:sz w:val="24"/>
          <w:szCs w:val="24"/>
        </w:rPr>
        <w:t>.</w:t>
      </w:r>
      <w:r w:rsidR="00C2001F" w:rsidRPr="00D42CA9">
        <w:rPr>
          <w:rFonts w:ascii="Arial Narrow" w:hAnsi="Arial Narrow" w:cs="Times New Roman"/>
          <w:sz w:val="24"/>
          <w:szCs w:val="24"/>
        </w:rPr>
        <w:t>787</w:t>
      </w:r>
      <w:r w:rsidRPr="00D42CA9">
        <w:rPr>
          <w:rFonts w:ascii="Arial Narrow" w:hAnsi="Arial Narrow" w:cs="Times New Roman"/>
          <w:sz w:val="24"/>
          <w:szCs w:val="24"/>
        </w:rPr>
        <w:t>.</w:t>
      </w:r>
      <w:r w:rsidR="00917128" w:rsidRPr="00D42CA9">
        <w:rPr>
          <w:rFonts w:ascii="Arial Narrow" w:hAnsi="Arial Narrow" w:cs="Times New Roman"/>
          <w:sz w:val="24"/>
          <w:szCs w:val="24"/>
        </w:rPr>
        <w:t>1</w:t>
      </w:r>
      <w:r w:rsidR="00C2001F" w:rsidRPr="00D42CA9">
        <w:rPr>
          <w:rFonts w:ascii="Arial Narrow" w:hAnsi="Arial Narrow" w:cs="Times New Roman"/>
          <w:sz w:val="24"/>
          <w:szCs w:val="24"/>
        </w:rPr>
        <w:t>40</w:t>
      </w:r>
      <w:r w:rsidRPr="00D42CA9">
        <w:rPr>
          <w:rFonts w:ascii="Arial Narrow" w:hAnsi="Arial Narrow" w:cs="Times New Roman"/>
          <w:sz w:val="24"/>
          <w:szCs w:val="24"/>
        </w:rPr>
        <w:t>,</w:t>
      </w:r>
      <w:r w:rsidR="00C2001F" w:rsidRPr="00D42CA9">
        <w:rPr>
          <w:rFonts w:ascii="Arial Narrow" w:hAnsi="Arial Narrow" w:cs="Times New Roman"/>
          <w:sz w:val="24"/>
          <w:szCs w:val="24"/>
        </w:rPr>
        <w:t>87</w:t>
      </w:r>
      <w:r w:rsidRPr="00D42CA9">
        <w:rPr>
          <w:rFonts w:ascii="Arial Narrow" w:hAnsi="Arial Narrow" w:cs="Times New Roman"/>
          <w:sz w:val="24"/>
          <w:szCs w:val="24"/>
        </w:rPr>
        <w:t xml:space="preserve"> (</w:t>
      </w:r>
      <w:r w:rsidR="00917128" w:rsidRPr="00D42CA9">
        <w:rPr>
          <w:rFonts w:ascii="Arial Narrow" w:hAnsi="Arial Narrow" w:cs="Times New Roman"/>
          <w:sz w:val="24"/>
          <w:szCs w:val="24"/>
        </w:rPr>
        <w:t xml:space="preserve">Cento e </w:t>
      </w:r>
      <w:r w:rsidR="00C2001F" w:rsidRPr="00D42CA9">
        <w:rPr>
          <w:rFonts w:ascii="Arial Narrow" w:hAnsi="Arial Narrow" w:cs="Times New Roman"/>
        </w:rPr>
        <w:t>trinta e um</w:t>
      </w:r>
      <w:r w:rsidRPr="00D42CA9">
        <w:rPr>
          <w:rFonts w:ascii="Arial Narrow" w:hAnsi="Arial Narrow" w:cs="Times New Roman"/>
          <w:sz w:val="24"/>
          <w:szCs w:val="24"/>
        </w:rPr>
        <w:t xml:space="preserve"> milhões, </w:t>
      </w:r>
      <w:r w:rsidR="00D42CA9" w:rsidRPr="00D42CA9">
        <w:rPr>
          <w:rFonts w:ascii="Arial Narrow" w:hAnsi="Arial Narrow" w:cs="Times New Roman"/>
          <w:sz w:val="24"/>
          <w:szCs w:val="24"/>
        </w:rPr>
        <w:t>setecentos e oitenta e sete</w:t>
      </w:r>
      <w:r w:rsidR="00917128" w:rsidRPr="00D42CA9">
        <w:rPr>
          <w:rFonts w:ascii="Arial Narrow" w:hAnsi="Arial Narrow" w:cs="Times New Roman"/>
          <w:sz w:val="24"/>
          <w:szCs w:val="24"/>
        </w:rPr>
        <w:t xml:space="preserve"> </w:t>
      </w:r>
      <w:r w:rsidRPr="00D42CA9">
        <w:rPr>
          <w:rFonts w:ascii="Arial Narrow" w:hAnsi="Arial Narrow" w:cs="Times New Roman"/>
          <w:sz w:val="24"/>
          <w:szCs w:val="24"/>
        </w:rPr>
        <w:t xml:space="preserve">mil, cento e </w:t>
      </w:r>
      <w:r w:rsidR="00D42CA9" w:rsidRPr="00D42CA9">
        <w:rPr>
          <w:rFonts w:ascii="Arial Narrow" w:hAnsi="Arial Narrow" w:cs="Times New Roman"/>
          <w:sz w:val="24"/>
          <w:szCs w:val="24"/>
        </w:rPr>
        <w:t>quarenta</w:t>
      </w:r>
      <w:r w:rsidR="00917128" w:rsidRPr="00D42CA9">
        <w:rPr>
          <w:rFonts w:ascii="Arial Narrow" w:hAnsi="Arial Narrow" w:cs="Times New Roman"/>
          <w:sz w:val="24"/>
          <w:szCs w:val="24"/>
        </w:rPr>
        <w:t xml:space="preserve"> </w:t>
      </w:r>
      <w:r w:rsidRPr="00D42CA9">
        <w:rPr>
          <w:rFonts w:ascii="Arial Narrow" w:hAnsi="Arial Narrow" w:cs="Times New Roman"/>
          <w:sz w:val="24"/>
          <w:szCs w:val="24"/>
        </w:rPr>
        <w:t xml:space="preserve">reais e </w:t>
      </w:r>
      <w:r w:rsidR="00D42CA9" w:rsidRPr="00D42CA9">
        <w:rPr>
          <w:rFonts w:ascii="Arial Narrow" w:hAnsi="Arial Narrow" w:cs="Times New Roman"/>
          <w:sz w:val="24"/>
          <w:szCs w:val="24"/>
        </w:rPr>
        <w:t>oiten</w:t>
      </w:r>
      <w:r w:rsidRPr="00D42CA9">
        <w:rPr>
          <w:rFonts w:ascii="Arial Narrow" w:hAnsi="Arial Narrow" w:cs="Times New Roman"/>
          <w:sz w:val="24"/>
          <w:szCs w:val="24"/>
        </w:rPr>
        <w:t xml:space="preserve">ta e </w:t>
      </w:r>
      <w:r w:rsidR="00D42CA9" w:rsidRPr="00D42CA9">
        <w:rPr>
          <w:rFonts w:ascii="Arial Narrow" w:hAnsi="Arial Narrow" w:cs="Times New Roman"/>
          <w:sz w:val="24"/>
          <w:szCs w:val="24"/>
        </w:rPr>
        <w:t>sete</w:t>
      </w:r>
      <w:r w:rsidRPr="00D42CA9">
        <w:rPr>
          <w:rFonts w:ascii="Arial Narrow" w:hAnsi="Arial Narrow" w:cs="Times New Roman"/>
          <w:sz w:val="24"/>
          <w:szCs w:val="24"/>
        </w:rPr>
        <w:t xml:space="preserve"> centavos) </w:t>
      </w:r>
      <w:r w:rsidR="00917128" w:rsidRPr="00D42CA9">
        <w:rPr>
          <w:rFonts w:ascii="Arial Narrow" w:hAnsi="Arial Narrow" w:cs="Times New Roman"/>
          <w:sz w:val="24"/>
          <w:szCs w:val="24"/>
        </w:rPr>
        <w:t xml:space="preserve">– em conformidade com o método de cálculo CVM e DAIR – </w:t>
      </w:r>
      <w:r w:rsidRPr="00D42CA9">
        <w:rPr>
          <w:rFonts w:ascii="Arial Narrow" w:hAnsi="Arial Narrow" w:cs="Times New Roman"/>
          <w:sz w:val="24"/>
          <w:szCs w:val="24"/>
        </w:rPr>
        <w:t>distribuídos conforme figuras 5, 6, 7, 8 e 9:</w:t>
      </w:r>
    </w:p>
    <w:p w14:paraId="49622CF1" w14:textId="77777777" w:rsidR="00AF0868" w:rsidRPr="00D42CA9" w:rsidRDefault="00AF0868" w:rsidP="0070047C">
      <w:pPr>
        <w:pStyle w:val="Legenda"/>
        <w:keepNext/>
        <w:spacing w:after="0"/>
        <w:rPr>
          <w:rFonts w:ascii="Arial Narrow" w:hAnsi="Arial Narrow" w:cs="Times New Roman"/>
          <w:color w:val="auto"/>
          <w:sz w:val="20"/>
          <w:szCs w:val="20"/>
        </w:rPr>
      </w:pPr>
      <w:r w:rsidRPr="00D42CA9">
        <w:rPr>
          <w:rFonts w:ascii="Arial Narrow" w:hAnsi="Arial Narrow" w:cs="Times New Roman"/>
          <w:color w:val="auto"/>
          <w:sz w:val="20"/>
          <w:szCs w:val="20"/>
        </w:rPr>
        <w:lastRenderedPageBreak/>
        <w:t>Figura 5: Percentual de investimentos por instituições financeiras.</w:t>
      </w:r>
    </w:p>
    <w:p w14:paraId="5662F975" w14:textId="12C91449" w:rsidR="00AF0868" w:rsidRPr="00D42CA9" w:rsidRDefault="00D42CA9" w:rsidP="0070047C">
      <w:pPr>
        <w:spacing w:after="0" w:line="240" w:lineRule="auto"/>
        <w:rPr>
          <w:rFonts w:ascii="Arial Narrow" w:hAnsi="Arial Narrow" w:cs="Times New Roman"/>
          <w:sz w:val="24"/>
          <w:szCs w:val="24"/>
        </w:rPr>
      </w:pPr>
      <w:r w:rsidRPr="00D42CA9">
        <w:rPr>
          <w:rFonts w:ascii="Arial Narrow" w:hAnsi="Arial Narrow" w:cs="Times New Roman"/>
          <w:noProof/>
          <w:sz w:val="24"/>
          <w:szCs w:val="24"/>
        </w:rPr>
        <w:drawing>
          <wp:inline distT="0" distB="0" distL="0" distR="0" wp14:anchorId="471C013F" wp14:editId="1868A7BA">
            <wp:extent cx="4029637" cy="253400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9637" cy="2534004"/>
                    </a:xfrm>
                    <a:prstGeom prst="rect">
                      <a:avLst/>
                    </a:prstGeom>
                  </pic:spPr>
                </pic:pic>
              </a:graphicData>
            </a:graphic>
          </wp:inline>
        </w:drawing>
      </w:r>
    </w:p>
    <w:p w14:paraId="2E08EA87" w14:textId="4A7298D9" w:rsidR="00AF0868" w:rsidRPr="00D42CA9" w:rsidRDefault="00AF0868" w:rsidP="0070047C">
      <w:pPr>
        <w:spacing w:after="0" w:line="240" w:lineRule="auto"/>
        <w:rPr>
          <w:rFonts w:ascii="Arial Narrow" w:hAnsi="Arial Narrow" w:cs="Times New Roman"/>
          <w:sz w:val="20"/>
          <w:szCs w:val="20"/>
        </w:rPr>
      </w:pPr>
      <w:r w:rsidRPr="00D42CA9">
        <w:rPr>
          <w:rFonts w:ascii="Arial Narrow" w:hAnsi="Arial Narrow" w:cs="Times New Roman"/>
          <w:sz w:val="20"/>
          <w:szCs w:val="20"/>
        </w:rPr>
        <w:t>Fonte: Referência Gestão e Risco, 202</w:t>
      </w:r>
      <w:r w:rsidR="00D42CA9" w:rsidRPr="00D42CA9">
        <w:rPr>
          <w:rFonts w:ascii="Arial Narrow" w:hAnsi="Arial Narrow" w:cs="Times New Roman"/>
          <w:sz w:val="20"/>
          <w:szCs w:val="20"/>
        </w:rPr>
        <w:t>4</w:t>
      </w:r>
      <w:r w:rsidRPr="00D42CA9">
        <w:rPr>
          <w:rFonts w:ascii="Arial Narrow" w:hAnsi="Arial Narrow" w:cs="Times New Roman"/>
          <w:sz w:val="20"/>
          <w:szCs w:val="20"/>
        </w:rPr>
        <w:t>.</w:t>
      </w:r>
    </w:p>
    <w:p w14:paraId="2719FB89" w14:textId="77777777" w:rsidR="00AF0868" w:rsidRPr="00740FB7" w:rsidRDefault="00AF0868" w:rsidP="00AF0868">
      <w:pPr>
        <w:spacing w:after="0" w:line="240" w:lineRule="auto"/>
        <w:ind w:firstLine="709"/>
        <w:rPr>
          <w:rFonts w:ascii="Arial Narrow" w:hAnsi="Arial Narrow" w:cs="Times New Roman"/>
          <w:color w:val="FF0000"/>
          <w:sz w:val="20"/>
          <w:szCs w:val="20"/>
        </w:rPr>
      </w:pPr>
    </w:p>
    <w:p w14:paraId="5F85B8DA" w14:textId="77777777" w:rsidR="00917128" w:rsidRPr="00740FB7" w:rsidRDefault="00917128" w:rsidP="00AF0868">
      <w:pPr>
        <w:spacing w:after="0" w:line="240" w:lineRule="auto"/>
        <w:jc w:val="both"/>
        <w:rPr>
          <w:rFonts w:ascii="Arial Narrow" w:hAnsi="Arial Narrow" w:cs="Times New Roman"/>
          <w:b/>
          <w:color w:val="FF0000"/>
          <w:sz w:val="20"/>
          <w:szCs w:val="20"/>
        </w:rPr>
      </w:pPr>
    </w:p>
    <w:p w14:paraId="40303127" w14:textId="77777777" w:rsidR="00917128" w:rsidRPr="00740FB7" w:rsidRDefault="00917128" w:rsidP="00AF0868">
      <w:pPr>
        <w:spacing w:after="0" w:line="240" w:lineRule="auto"/>
        <w:jc w:val="both"/>
        <w:rPr>
          <w:rFonts w:ascii="Arial Narrow" w:hAnsi="Arial Narrow" w:cs="Times New Roman"/>
          <w:b/>
          <w:color w:val="FF0000"/>
          <w:sz w:val="20"/>
          <w:szCs w:val="20"/>
        </w:rPr>
      </w:pPr>
    </w:p>
    <w:p w14:paraId="6F1FB761" w14:textId="4F68B76F" w:rsidR="00AF0868" w:rsidRPr="00C2001F" w:rsidRDefault="00AF0868" w:rsidP="00AF0868">
      <w:pPr>
        <w:pStyle w:val="Legenda"/>
        <w:keepNext/>
        <w:spacing w:after="0"/>
        <w:rPr>
          <w:rFonts w:ascii="Arial Narrow" w:hAnsi="Arial Narrow" w:cs="Times New Roman"/>
          <w:color w:val="auto"/>
          <w:sz w:val="20"/>
          <w:szCs w:val="20"/>
        </w:rPr>
      </w:pPr>
      <w:r w:rsidRPr="00C2001F">
        <w:rPr>
          <w:rFonts w:ascii="Arial Narrow" w:hAnsi="Arial Narrow" w:cs="Times New Roman"/>
          <w:color w:val="auto"/>
          <w:sz w:val="20"/>
          <w:szCs w:val="20"/>
        </w:rPr>
        <w:t xml:space="preserve">Figura </w:t>
      </w:r>
      <w:r w:rsidR="006E68BB" w:rsidRPr="00C2001F">
        <w:rPr>
          <w:rFonts w:ascii="Arial Narrow" w:hAnsi="Arial Narrow" w:cs="Times New Roman"/>
          <w:color w:val="auto"/>
          <w:sz w:val="20"/>
          <w:szCs w:val="20"/>
        </w:rPr>
        <w:t>6</w:t>
      </w:r>
      <w:r w:rsidRPr="00C2001F">
        <w:rPr>
          <w:rFonts w:ascii="Arial Narrow" w:hAnsi="Arial Narrow" w:cs="Times New Roman"/>
          <w:color w:val="auto"/>
          <w:sz w:val="20"/>
          <w:szCs w:val="20"/>
        </w:rPr>
        <w:t>: Percentual de investimentos por Benchmark.</w:t>
      </w:r>
    </w:p>
    <w:p w14:paraId="2ECAEBF1" w14:textId="0249C098" w:rsidR="00AF0868" w:rsidRPr="00C2001F" w:rsidRDefault="00C2001F" w:rsidP="00AF0868">
      <w:pPr>
        <w:spacing w:after="0" w:line="240" w:lineRule="auto"/>
        <w:rPr>
          <w:rFonts w:ascii="Arial Narrow" w:hAnsi="Arial Narrow" w:cs="Times New Roman"/>
          <w:sz w:val="24"/>
          <w:szCs w:val="24"/>
        </w:rPr>
      </w:pPr>
      <w:r w:rsidRPr="00C2001F">
        <w:rPr>
          <w:rFonts w:ascii="Arial Narrow" w:hAnsi="Arial Narrow" w:cs="Times New Roman"/>
          <w:noProof/>
          <w:sz w:val="24"/>
          <w:szCs w:val="24"/>
        </w:rPr>
        <w:drawing>
          <wp:inline distT="0" distB="0" distL="0" distR="0" wp14:anchorId="626E3081" wp14:editId="30DE3392">
            <wp:extent cx="4772691" cy="3372321"/>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2691" cy="3372321"/>
                    </a:xfrm>
                    <a:prstGeom prst="rect">
                      <a:avLst/>
                    </a:prstGeom>
                  </pic:spPr>
                </pic:pic>
              </a:graphicData>
            </a:graphic>
          </wp:inline>
        </w:drawing>
      </w:r>
    </w:p>
    <w:p w14:paraId="39CA3F03" w14:textId="05AFA6C5" w:rsidR="00AF0868" w:rsidRPr="00C2001F" w:rsidRDefault="00AF0868" w:rsidP="006E68BB">
      <w:pPr>
        <w:spacing w:line="240" w:lineRule="auto"/>
        <w:rPr>
          <w:rFonts w:ascii="Arial Narrow" w:hAnsi="Arial Narrow" w:cs="Times New Roman"/>
          <w:sz w:val="20"/>
          <w:szCs w:val="20"/>
        </w:rPr>
      </w:pPr>
      <w:r w:rsidRPr="00C2001F">
        <w:rPr>
          <w:rFonts w:ascii="Arial Narrow" w:hAnsi="Arial Narrow" w:cs="Times New Roman"/>
          <w:sz w:val="20"/>
          <w:szCs w:val="20"/>
        </w:rPr>
        <w:t>Fonte: Referência Gestão e Risco, 202</w:t>
      </w:r>
      <w:r w:rsidR="00C2001F" w:rsidRPr="00C2001F">
        <w:rPr>
          <w:rFonts w:ascii="Arial Narrow" w:hAnsi="Arial Narrow" w:cs="Times New Roman"/>
          <w:sz w:val="20"/>
          <w:szCs w:val="20"/>
        </w:rPr>
        <w:t>4</w:t>
      </w:r>
      <w:r w:rsidRPr="00C2001F">
        <w:rPr>
          <w:rFonts w:ascii="Arial Narrow" w:hAnsi="Arial Narrow" w:cs="Times New Roman"/>
          <w:sz w:val="20"/>
          <w:szCs w:val="20"/>
        </w:rPr>
        <w:t>.</w:t>
      </w:r>
    </w:p>
    <w:p w14:paraId="13DBB98E" w14:textId="77777777" w:rsidR="00C2001F" w:rsidRDefault="00C2001F" w:rsidP="006E68BB">
      <w:pPr>
        <w:pStyle w:val="Legenda"/>
        <w:keepNext/>
        <w:spacing w:before="240" w:after="0"/>
        <w:rPr>
          <w:rFonts w:ascii="Arial Narrow" w:hAnsi="Arial Narrow" w:cs="Times New Roman"/>
          <w:color w:val="auto"/>
          <w:sz w:val="20"/>
          <w:szCs w:val="20"/>
        </w:rPr>
      </w:pPr>
    </w:p>
    <w:p w14:paraId="1EE0345A" w14:textId="576D36CA" w:rsidR="00AF0868" w:rsidRPr="00C2001F" w:rsidRDefault="00AF0868" w:rsidP="006E68BB">
      <w:pPr>
        <w:pStyle w:val="Legenda"/>
        <w:keepNext/>
        <w:spacing w:before="240" w:after="0"/>
        <w:rPr>
          <w:rFonts w:ascii="Arial Narrow" w:hAnsi="Arial Narrow" w:cs="Times New Roman"/>
          <w:color w:val="auto"/>
          <w:sz w:val="20"/>
          <w:szCs w:val="20"/>
        </w:rPr>
      </w:pPr>
      <w:r w:rsidRPr="00C2001F">
        <w:rPr>
          <w:rFonts w:ascii="Arial Narrow" w:hAnsi="Arial Narrow" w:cs="Times New Roman"/>
          <w:color w:val="auto"/>
          <w:sz w:val="20"/>
          <w:szCs w:val="20"/>
        </w:rPr>
        <w:t xml:space="preserve">Figura </w:t>
      </w:r>
      <w:r w:rsidR="006E68BB" w:rsidRPr="00C2001F">
        <w:rPr>
          <w:rFonts w:ascii="Arial Narrow" w:hAnsi="Arial Narrow" w:cs="Times New Roman"/>
          <w:color w:val="auto"/>
          <w:sz w:val="20"/>
          <w:szCs w:val="20"/>
        </w:rPr>
        <w:t>7</w:t>
      </w:r>
      <w:r w:rsidRPr="00C2001F">
        <w:rPr>
          <w:rFonts w:ascii="Arial Narrow" w:hAnsi="Arial Narrow" w:cs="Times New Roman"/>
          <w:color w:val="auto"/>
          <w:sz w:val="20"/>
          <w:szCs w:val="20"/>
        </w:rPr>
        <w:t>: Percentual por Instituições Financeiras.</w:t>
      </w:r>
    </w:p>
    <w:p w14:paraId="1A452781" w14:textId="341E4032" w:rsidR="00AF0868" w:rsidRPr="00C2001F" w:rsidRDefault="00C2001F" w:rsidP="00AF0868">
      <w:pPr>
        <w:keepNext/>
        <w:spacing w:after="0" w:line="360" w:lineRule="auto"/>
        <w:rPr>
          <w:rFonts w:ascii="Arial Narrow" w:hAnsi="Arial Narrow"/>
        </w:rPr>
      </w:pPr>
      <w:r w:rsidRPr="00C2001F">
        <w:rPr>
          <w:rFonts w:ascii="Arial Narrow" w:hAnsi="Arial Narrow"/>
          <w:noProof/>
        </w:rPr>
        <w:drawing>
          <wp:inline distT="0" distB="0" distL="0" distR="0" wp14:anchorId="079192E9" wp14:editId="7C96FAE6">
            <wp:extent cx="4972050" cy="2948030"/>
            <wp:effectExtent l="0" t="0" r="0" b="50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9479" cy="2964293"/>
                    </a:xfrm>
                    <a:prstGeom prst="rect">
                      <a:avLst/>
                    </a:prstGeom>
                  </pic:spPr>
                </pic:pic>
              </a:graphicData>
            </a:graphic>
          </wp:inline>
        </w:drawing>
      </w:r>
    </w:p>
    <w:p w14:paraId="1EFBB635" w14:textId="4DAC436A" w:rsidR="00D42CA9" w:rsidRDefault="00AF0868" w:rsidP="0070047C">
      <w:pPr>
        <w:pStyle w:val="Legenda"/>
        <w:rPr>
          <w:rFonts w:ascii="Arial Narrow" w:hAnsi="Arial Narrow" w:cs="Times New Roman"/>
          <w:b w:val="0"/>
          <w:bCs w:val="0"/>
          <w:color w:val="auto"/>
          <w:sz w:val="20"/>
          <w:szCs w:val="20"/>
        </w:rPr>
      </w:pPr>
      <w:r w:rsidRPr="00C2001F">
        <w:rPr>
          <w:rFonts w:ascii="Arial Narrow" w:hAnsi="Arial Narrow" w:cs="Times New Roman"/>
          <w:b w:val="0"/>
          <w:bCs w:val="0"/>
          <w:color w:val="auto"/>
          <w:sz w:val="20"/>
          <w:szCs w:val="20"/>
        </w:rPr>
        <w:t>Fonte: Referência Gestão e Risco, 202</w:t>
      </w:r>
      <w:r w:rsidR="00C2001F" w:rsidRPr="00C2001F">
        <w:rPr>
          <w:rFonts w:ascii="Arial Narrow" w:hAnsi="Arial Narrow" w:cs="Times New Roman"/>
          <w:b w:val="0"/>
          <w:bCs w:val="0"/>
          <w:color w:val="auto"/>
          <w:sz w:val="20"/>
          <w:szCs w:val="20"/>
        </w:rPr>
        <w:t>4</w:t>
      </w:r>
      <w:r w:rsidRPr="00C2001F">
        <w:rPr>
          <w:rFonts w:ascii="Arial Narrow" w:hAnsi="Arial Narrow" w:cs="Times New Roman"/>
          <w:b w:val="0"/>
          <w:bCs w:val="0"/>
          <w:color w:val="auto"/>
          <w:sz w:val="20"/>
          <w:szCs w:val="20"/>
        </w:rPr>
        <w:t>.</w:t>
      </w:r>
    </w:p>
    <w:p w14:paraId="64A31824" w14:textId="77777777" w:rsidR="0070047C" w:rsidRPr="0070047C" w:rsidRDefault="0070047C" w:rsidP="0070047C">
      <w:pPr>
        <w:rPr>
          <w:sz w:val="8"/>
          <w:szCs w:val="8"/>
        </w:rPr>
      </w:pPr>
    </w:p>
    <w:p w14:paraId="5A67C0B5" w14:textId="77777777" w:rsidR="0070047C" w:rsidRPr="00C2001F" w:rsidRDefault="0070047C" w:rsidP="0070047C">
      <w:pPr>
        <w:pStyle w:val="Legenda"/>
        <w:spacing w:before="240" w:after="0"/>
        <w:rPr>
          <w:rFonts w:ascii="Arial Narrow" w:hAnsi="Arial Narrow"/>
          <w:noProof/>
          <w:color w:val="auto"/>
        </w:rPr>
      </w:pPr>
      <w:r w:rsidRPr="00C2001F">
        <w:rPr>
          <w:rFonts w:ascii="Arial Narrow" w:hAnsi="Arial Narrow" w:cs="Times New Roman"/>
          <w:color w:val="auto"/>
          <w:sz w:val="20"/>
          <w:szCs w:val="20"/>
        </w:rPr>
        <w:t xml:space="preserve">Figura </w:t>
      </w:r>
      <w:r>
        <w:rPr>
          <w:rFonts w:ascii="Arial Narrow" w:hAnsi="Arial Narrow" w:cs="Times New Roman"/>
          <w:color w:val="auto"/>
          <w:sz w:val="20"/>
          <w:szCs w:val="20"/>
        </w:rPr>
        <w:t>8</w:t>
      </w:r>
      <w:r w:rsidRPr="00C2001F">
        <w:rPr>
          <w:rFonts w:ascii="Arial Narrow" w:hAnsi="Arial Narrow" w:cs="Times New Roman"/>
          <w:color w:val="auto"/>
          <w:sz w:val="20"/>
          <w:szCs w:val="20"/>
        </w:rPr>
        <w:t>: Evolução Patrimonial em R$.</w:t>
      </w:r>
    </w:p>
    <w:p w14:paraId="5958D22B" w14:textId="77777777" w:rsidR="0070047C" w:rsidRPr="00C2001F" w:rsidRDefault="0070047C" w:rsidP="0070047C">
      <w:pPr>
        <w:jc w:val="both"/>
      </w:pPr>
      <w:r w:rsidRPr="00C2001F">
        <w:rPr>
          <w:noProof/>
        </w:rPr>
        <w:drawing>
          <wp:inline distT="0" distB="0" distL="0" distR="0" wp14:anchorId="3823295B" wp14:editId="7A5C304F">
            <wp:extent cx="5810250" cy="2281569"/>
            <wp:effectExtent l="0" t="0" r="0"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6397" cy="2295763"/>
                    </a:xfrm>
                    <a:prstGeom prst="rect">
                      <a:avLst/>
                    </a:prstGeom>
                  </pic:spPr>
                </pic:pic>
              </a:graphicData>
            </a:graphic>
          </wp:inline>
        </w:drawing>
      </w:r>
    </w:p>
    <w:p w14:paraId="7A5AE07D" w14:textId="47244809" w:rsidR="0070047C" w:rsidRDefault="0070047C" w:rsidP="0070047C">
      <w:pPr>
        <w:rPr>
          <w:rFonts w:ascii="Arial Narrow" w:hAnsi="Arial Narrow" w:cs="Times New Roman"/>
          <w:sz w:val="20"/>
          <w:szCs w:val="20"/>
        </w:rPr>
      </w:pPr>
      <w:r w:rsidRPr="00C2001F">
        <w:rPr>
          <w:rFonts w:ascii="Arial Narrow" w:hAnsi="Arial Narrow" w:cs="Times New Roman"/>
          <w:sz w:val="20"/>
          <w:szCs w:val="20"/>
        </w:rPr>
        <w:t>Fonte: Referência Gestão e Risco, 2024.</w:t>
      </w:r>
    </w:p>
    <w:p w14:paraId="16650265" w14:textId="3800A208" w:rsidR="006E68BB" w:rsidRPr="00D42CA9" w:rsidRDefault="006E68BB" w:rsidP="0070047C">
      <w:pPr>
        <w:spacing w:before="240" w:after="0" w:line="240" w:lineRule="auto"/>
        <w:jc w:val="both"/>
        <w:rPr>
          <w:rFonts w:ascii="Arial Narrow" w:hAnsi="Arial Narrow" w:cs="Times New Roman"/>
          <w:b/>
          <w:sz w:val="20"/>
          <w:szCs w:val="20"/>
        </w:rPr>
      </w:pPr>
      <w:r w:rsidRPr="00D42CA9">
        <w:rPr>
          <w:rFonts w:ascii="Arial Narrow" w:hAnsi="Arial Narrow" w:cs="Times New Roman"/>
          <w:b/>
          <w:sz w:val="20"/>
          <w:szCs w:val="20"/>
        </w:rPr>
        <w:t xml:space="preserve">Figura </w:t>
      </w:r>
      <w:r w:rsidR="0070047C">
        <w:rPr>
          <w:rFonts w:ascii="Arial Narrow" w:hAnsi="Arial Narrow" w:cs="Times New Roman"/>
          <w:b/>
          <w:sz w:val="20"/>
          <w:szCs w:val="20"/>
        </w:rPr>
        <w:t>9</w:t>
      </w:r>
      <w:r w:rsidRPr="00D42CA9">
        <w:rPr>
          <w:rFonts w:ascii="Arial Narrow" w:hAnsi="Arial Narrow" w:cs="Times New Roman"/>
          <w:b/>
          <w:sz w:val="20"/>
          <w:szCs w:val="20"/>
        </w:rPr>
        <w:t xml:space="preserve">: Relatório Diário </w:t>
      </w:r>
      <w:r w:rsidR="00D42CA9">
        <w:rPr>
          <w:rFonts w:ascii="Arial Narrow" w:hAnsi="Arial Narrow" w:cs="Times New Roman"/>
          <w:b/>
          <w:sz w:val="20"/>
          <w:szCs w:val="20"/>
        </w:rPr>
        <w:t>–</w:t>
      </w:r>
      <w:r w:rsidRPr="00D42CA9">
        <w:rPr>
          <w:rFonts w:ascii="Arial Narrow" w:hAnsi="Arial Narrow" w:cs="Times New Roman"/>
          <w:b/>
          <w:sz w:val="20"/>
          <w:szCs w:val="20"/>
        </w:rPr>
        <w:t xml:space="preserve"> Instituto de Previdência dos Servidores Públicos Municipais de São Gabriel – RS.</w:t>
      </w:r>
    </w:p>
    <w:p w14:paraId="31EE487C" w14:textId="4F13270F" w:rsidR="006E68BB" w:rsidRPr="00740FB7" w:rsidRDefault="006E68BB" w:rsidP="006E68BB">
      <w:pPr>
        <w:spacing w:after="0" w:line="240" w:lineRule="auto"/>
        <w:jc w:val="both"/>
        <w:rPr>
          <w:rFonts w:ascii="Arial Narrow" w:hAnsi="Arial Narrow" w:cs="Times New Roman"/>
          <w:b/>
          <w:color w:val="FF0000"/>
          <w:sz w:val="20"/>
          <w:szCs w:val="20"/>
        </w:rPr>
      </w:pPr>
      <w:r w:rsidRPr="00740FB7">
        <w:rPr>
          <w:rFonts w:ascii="Arial Narrow" w:hAnsi="Arial Narrow" w:cs="Times New Roman"/>
          <w:b/>
          <w:noProof/>
          <w:color w:val="FF0000"/>
          <w:sz w:val="20"/>
          <w:szCs w:val="20"/>
        </w:rPr>
        <w:drawing>
          <wp:inline distT="0" distB="0" distL="0" distR="0" wp14:anchorId="46EA0EB6" wp14:editId="0CD7D500">
            <wp:extent cx="5760085" cy="164782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1647825"/>
                    </a:xfrm>
                    <a:prstGeom prst="rect">
                      <a:avLst/>
                    </a:prstGeom>
                  </pic:spPr>
                </pic:pic>
              </a:graphicData>
            </a:graphic>
          </wp:inline>
        </w:drawing>
      </w:r>
    </w:p>
    <w:p w14:paraId="3C19A842" w14:textId="61A1A4F0" w:rsidR="006E68BB" w:rsidRPr="00740FB7" w:rsidRDefault="00D42CA9" w:rsidP="006E68BB">
      <w:pPr>
        <w:spacing w:after="0" w:line="240" w:lineRule="auto"/>
        <w:rPr>
          <w:rFonts w:ascii="Arial Narrow" w:hAnsi="Arial Narrow" w:cs="Times New Roman"/>
          <w:color w:val="FF0000"/>
          <w:sz w:val="24"/>
          <w:szCs w:val="24"/>
        </w:rPr>
      </w:pPr>
      <w:r w:rsidRPr="00D42CA9">
        <w:rPr>
          <w:rFonts w:ascii="Arial Narrow" w:hAnsi="Arial Narrow" w:cs="Times New Roman"/>
          <w:noProof/>
          <w:color w:val="FF0000"/>
          <w:sz w:val="24"/>
          <w:szCs w:val="24"/>
        </w:rPr>
        <w:lastRenderedPageBreak/>
        <w:drawing>
          <wp:inline distT="0" distB="0" distL="0" distR="0" wp14:anchorId="11416CAC" wp14:editId="76D36A0C">
            <wp:extent cx="5760085" cy="533781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5337810"/>
                    </a:xfrm>
                    <a:prstGeom prst="rect">
                      <a:avLst/>
                    </a:prstGeom>
                  </pic:spPr>
                </pic:pic>
              </a:graphicData>
            </a:graphic>
          </wp:inline>
        </w:drawing>
      </w:r>
    </w:p>
    <w:p w14:paraId="3F58B9B7" w14:textId="70938E39" w:rsidR="006E68BB" w:rsidRPr="00D42CA9" w:rsidRDefault="006E68BB" w:rsidP="006E68BB">
      <w:pPr>
        <w:spacing w:after="0" w:line="240" w:lineRule="auto"/>
        <w:rPr>
          <w:rFonts w:ascii="Arial Narrow" w:hAnsi="Arial Narrow" w:cs="Times New Roman"/>
          <w:sz w:val="20"/>
          <w:szCs w:val="20"/>
        </w:rPr>
      </w:pPr>
      <w:r w:rsidRPr="00D42CA9">
        <w:rPr>
          <w:rFonts w:ascii="Arial Narrow" w:hAnsi="Arial Narrow" w:cs="Times New Roman"/>
          <w:sz w:val="20"/>
          <w:szCs w:val="20"/>
        </w:rPr>
        <w:t>Fonte: Referência Gestão e Risco, 202</w:t>
      </w:r>
      <w:r w:rsidR="00D42CA9" w:rsidRPr="00D42CA9">
        <w:rPr>
          <w:rFonts w:ascii="Arial Narrow" w:hAnsi="Arial Narrow" w:cs="Times New Roman"/>
          <w:sz w:val="20"/>
          <w:szCs w:val="20"/>
        </w:rPr>
        <w:t>4</w:t>
      </w:r>
      <w:r w:rsidRPr="00D42CA9">
        <w:rPr>
          <w:rFonts w:ascii="Arial Narrow" w:hAnsi="Arial Narrow" w:cs="Times New Roman"/>
          <w:sz w:val="20"/>
          <w:szCs w:val="20"/>
        </w:rPr>
        <w:t>.</w:t>
      </w:r>
    </w:p>
    <w:p w14:paraId="209B135D" w14:textId="77777777" w:rsidR="00D42CA9" w:rsidRDefault="00D42CA9" w:rsidP="009E180F">
      <w:pPr>
        <w:pStyle w:val="Legenda"/>
        <w:spacing w:before="240" w:after="0"/>
        <w:rPr>
          <w:rFonts w:ascii="Arial Narrow" w:hAnsi="Arial Narrow" w:cs="Times New Roman"/>
          <w:color w:val="auto"/>
          <w:sz w:val="20"/>
          <w:szCs w:val="20"/>
        </w:rPr>
      </w:pPr>
    </w:p>
    <w:p w14:paraId="6F673302" w14:textId="77777777" w:rsidR="004342A6" w:rsidRPr="004342A6" w:rsidRDefault="004342A6" w:rsidP="00AF0868">
      <w:pPr>
        <w:rPr>
          <w:rFonts w:ascii="Arial Narrow" w:hAnsi="Arial Narrow" w:cs="Times New Roman"/>
          <w:sz w:val="2"/>
          <w:szCs w:val="2"/>
        </w:rPr>
      </w:pPr>
    </w:p>
    <w:p w14:paraId="06589FF9" w14:textId="1B2C3B95" w:rsidR="008F1E7F" w:rsidRPr="004342A6" w:rsidRDefault="00114CB4" w:rsidP="007B0499">
      <w:pPr>
        <w:shd w:val="clear" w:color="auto" w:fill="A6A6A6" w:themeFill="background1" w:themeFillShade="A6"/>
        <w:spacing w:line="360" w:lineRule="auto"/>
        <w:rPr>
          <w:rFonts w:ascii="Arial Narrow" w:hAnsi="Arial Narrow" w:cs="Times New Roman"/>
          <w:sz w:val="24"/>
          <w:szCs w:val="24"/>
        </w:rPr>
      </w:pPr>
      <w:r w:rsidRPr="004342A6">
        <w:rPr>
          <w:rFonts w:ascii="Arial Narrow" w:hAnsi="Arial Narrow" w:cs="Times New Roman"/>
          <w:b/>
          <w:bCs/>
          <w:sz w:val="24"/>
          <w:szCs w:val="24"/>
        </w:rPr>
        <w:t>Gestão</w:t>
      </w:r>
      <w:r w:rsidRPr="004342A6">
        <w:rPr>
          <w:rFonts w:ascii="Arial Narrow" w:hAnsi="Arial Narrow" w:cs="Times New Roman"/>
          <w:sz w:val="24"/>
          <w:szCs w:val="24"/>
        </w:rPr>
        <w:t xml:space="preserve"> </w:t>
      </w:r>
      <w:r w:rsidRPr="004342A6">
        <w:rPr>
          <w:rFonts w:ascii="Arial Narrow" w:hAnsi="Arial Narrow" w:cs="Times New Roman"/>
          <w:b/>
          <w:sz w:val="24"/>
          <w:szCs w:val="24"/>
        </w:rPr>
        <w:t>Orçamentária e Financeira</w:t>
      </w:r>
    </w:p>
    <w:p w14:paraId="1F107D46" w14:textId="7AA46FB5" w:rsidR="00C32E96" w:rsidRPr="004342A6" w:rsidRDefault="00C32E96" w:rsidP="00C32E96">
      <w:pPr>
        <w:spacing w:after="0" w:line="360" w:lineRule="auto"/>
        <w:ind w:firstLine="709"/>
        <w:jc w:val="both"/>
        <w:rPr>
          <w:rFonts w:ascii="Arial Narrow" w:hAnsi="Arial Narrow" w:cs="CIDFont+F3"/>
          <w:sz w:val="24"/>
          <w:szCs w:val="24"/>
        </w:rPr>
      </w:pPr>
      <w:r w:rsidRPr="004342A6">
        <w:rPr>
          <w:rFonts w:ascii="Arial Narrow" w:hAnsi="Arial Narrow" w:cs="Times New Roman"/>
          <w:bCs/>
          <w:sz w:val="24"/>
          <w:szCs w:val="24"/>
        </w:rPr>
        <w:t>O quadro 5 mostra a execução das despesas sobre cada programa de gestão durante o exercício de 202</w:t>
      </w:r>
      <w:r w:rsidR="004342A6" w:rsidRPr="004342A6">
        <w:rPr>
          <w:rFonts w:ascii="Arial Narrow" w:hAnsi="Arial Narrow" w:cs="Times New Roman"/>
          <w:bCs/>
          <w:sz w:val="24"/>
          <w:szCs w:val="24"/>
        </w:rPr>
        <w:t>3</w:t>
      </w:r>
      <w:r w:rsidRPr="004342A6">
        <w:rPr>
          <w:rFonts w:ascii="Arial Narrow" w:hAnsi="Arial Narrow" w:cs="Times New Roman"/>
          <w:bCs/>
          <w:sz w:val="24"/>
          <w:szCs w:val="24"/>
        </w:rPr>
        <w:t>, como também, demonstra em síntese as realizações de suplementação e redução orçamentárias ocorridas</w:t>
      </w:r>
      <w:r w:rsidR="004342A6" w:rsidRPr="004342A6">
        <w:rPr>
          <w:rFonts w:ascii="Arial Narrow" w:hAnsi="Arial Narrow" w:cs="Times New Roman"/>
          <w:bCs/>
          <w:sz w:val="24"/>
          <w:szCs w:val="24"/>
        </w:rPr>
        <w:t>. N</w:t>
      </w:r>
      <w:r w:rsidRPr="004342A6">
        <w:rPr>
          <w:rFonts w:ascii="Arial Narrow" w:hAnsi="Arial Narrow" w:cs="CIDFont+F3"/>
          <w:sz w:val="24"/>
          <w:szCs w:val="24"/>
        </w:rPr>
        <w:t>este exercício</w:t>
      </w:r>
      <w:r w:rsidR="004342A6" w:rsidRPr="004342A6">
        <w:rPr>
          <w:rFonts w:ascii="Arial Narrow" w:hAnsi="Arial Narrow" w:cs="CIDFont+F3"/>
          <w:sz w:val="24"/>
          <w:szCs w:val="24"/>
        </w:rPr>
        <w:t>,</w:t>
      </w:r>
      <w:r w:rsidRPr="004342A6">
        <w:rPr>
          <w:rFonts w:ascii="Arial Narrow" w:hAnsi="Arial Narrow" w:cs="CIDFont+F3"/>
          <w:sz w:val="24"/>
          <w:szCs w:val="24"/>
        </w:rPr>
        <w:t xml:space="preserve"> foram utilizados R$ </w:t>
      </w:r>
      <w:r w:rsidR="004342A6" w:rsidRPr="004342A6">
        <w:rPr>
          <w:rFonts w:ascii="Arial Narrow" w:hAnsi="Arial Narrow" w:cs="CIDFont+F3"/>
          <w:sz w:val="24"/>
          <w:szCs w:val="24"/>
        </w:rPr>
        <w:t>1.200.000,00</w:t>
      </w:r>
      <w:r w:rsidRPr="004342A6">
        <w:rPr>
          <w:rFonts w:ascii="Arial Narrow" w:hAnsi="Arial Narrow" w:cs="CIDFont+F3"/>
          <w:sz w:val="24"/>
          <w:szCs w:val="24"/>
        </w:rPr>
        <w:t xml:space="preserve"> </w:t>
      </w:r>
      <w:r w:rsidR="0094106B" w:rsidRPr="004342A6">
        <w:rPr>
          <w:rFonts w:ascii="Arial Narrow" w:hAnsi="Arial Narrow" w:cs="CIDFont+F3"/>
          <w:sz w:val="24"/>
          <w:szCs w:val="24"/>
        </w:rPr>
        <w:t>da rubrica de Reserva de Contingência e do RPPS</w:t>
      </w:r>
      <w:r w:rsidRPr="004342A6">
        <w:rPr>
          <w:rFonts w:ascii="Arial Narrow" w:hAnsi="Arial Narrow" w:cs="CIDFont+F3"/>
          <w:sz w:val="24"/>
          <w:szCs w:val="24"/>
        </w:rPr>
        <w:t xml:space="preserve"> </w:t>
      </w:r>
      <w:r w:rsidR="0094106B" w:rsidRPr="004342A6">
        <w:rPr>
          <w:rFonts w:ascii="Arial Narrow" w:hAnsi="Arial Narrow" w:cs="CIDFont+F3"/>
          <w:sz w:val="24"/>
          <w:szCs w:val="24"/>
        </w:rPr>
        <w:t xml:space="preserve">para </w:t>
      </w:r>
      <w:r w:rsidRPr="004342A6">
        <w:rPr>
          <w:rFonts w:ascii="Arial Narrow" w:hAnsi="Arial Narrow" w:cs="CIDFont+F3"/>
          <w:sz w:val="24"/>
          <w:szCs w:val="24"/>
        </w:rPr>
        <w:t>cobri</w:t>
      </w:r>
      <w:r w:rsidR="0094106B" w:rsidRPr="004342A6">
        <w:rPr>
          <w:rFonts w:ascii="Arial Narrow" w:hAnsi="Arial Narrow" w:cs="CIDFont+F3"/>
          <w:sz w:val="24"/>
          <w:szCs w:val="24"/>
        </w:rPr>
        <w:t>r</w:t>
      </w:r>
      <w:r w:rsidRPr="004342A6">
        <w:rPr>
          <w:rFonts w:ascii="Arial Narrow" w:hAnsi="Arial Narrow" w:cs="CIDFont+F3"/>
          <w:sz w:val="24"/>
          <w:szCs w:val="24"/>
        </w:rPr>
        <w:t xml:space="preserve"> eventuais insuficiências de recursos em determinadas despesas orçamentárias, </w:t>
      </w:r>
      <w:r w:rsidR="0094106B" w:rsidRPr="004342A6">
        <w:rPr>
          <w:rFonts w:ascii="Arial Narrow" w:hAnsi="Arial Narrow" w:cs="CIDFont+F3"/>
          <w:sz w:val="24"/>
          <w:szCs w:val="24"/>
        </w:rPr>
        <w:t>mais precisamente</w:t>
      </w:r>
      <w:r w:rsidRPr="004342A6">
        <w:rPr>
          <w:rFonts w:ascii="Arial Narrow" w:hAnsi="Arial Narrow" w:cs="CIDFont+F3"/>
          <w:sz w:val="24"/>
          <w:szCs w:val="24"/>
        </w:rPr>
        <w:t xml:space="preserve">, para suplementação do valor previsto inferior ao que seria necessário para fazer frente as despesas com benefícios previdenciários, </w:t>
      </w:r>
      <w:r w:rsidR="004342A6" w:rsidRPr="004342A6">
        <w:rPr>
          <w:rFonts w:ascii="Arial Narrow" w:hAnsi="Arial Narrow" w:cs="CIDFont+F3"/>
          <w:sz w:val="24"/>
          <w:szCs w:val="24"/>
        </w:rPr>
        <w:t xml:space="preserve">cujo crescimento foi maior que o esperado no planejamento da LOA em </w:t>
      </w:r>
      <w:r w:rsidRPr="004342A6">
        <w:rPr>
          <w:rFonts w:ascii="Arial Narrow" w:hAnsi="Arial Narrow" w:cs="CIDFont+F3"/>
          <w:sz w:val="24"/>
          <w:szCs w:val="24"/>
        </w:rPr>
        <w:t>2022.</w:t>
      </w:r>
    </w:p>
    <w:p w14:paraId="13E4DFE6" w14:textId="35314CF3" w:rsidR="00C32E96" w:rsidRDefault="00C32E96" w:rsidP="00C32E96">
      <w:pPr>
        <w:spacing w:after="0" w:line="240" w:lineRule="auto"/>
        <w:ind w:firstLine="709"/>
        <w:rPr>
          <w:rFonts w:ascii="Arial Narrow" w:hAnsi="Arial Narrow" w:cs="Times New Roman"/>
          <w:bCs/>
          <w:color w:val="FF0000"/>
          <w:sz w:val="24"/>
          <w:szCs w:val="24"/>
        </w:rPr>
      </w:pPr>
    </w:p>
    <w:p w14:paraId="3F61E6DC" w14:textId="29E264EF" w:rsidR="0070047C" w:rsidRDefault="0070047C" w:rsidP="00C32E96">
      <w:pPr>
        <w:spacing w:after="0" w:line="240" w:lineRule="auto"/>
        <w:ind w:firstLine="709"/>
        <w:rPr>
          <w:rFonts w:ascii="Arial Narrow" w:hAnsi="Arial Narrow" w:cs="Times New Roman"/>
          <w:bCs/>
          <w:color w:val="FF0000"/>
          <w:sz w:val="24"/>
          <w:szCs w:val="24"/>
        </w:rPr>
      </w:pPr>
    </w:p>
    <w:p w14:paraId="6D46E496" w14:textId="53BC3E6F" w:rsidR="0070047C" w:rsidRDefault="0070047C" w:rsidP="00C32E96">
      <w:pPr>
        <w:spacing w:after="0" w:line="240" w:lineRule="auto"/>
        <w:ind w:firstLine="709"/>
        <w:rPr>
          <w:rFonts w:ascii="Arial Narrow" w:hAnsi="Arial Narrow" w:cs="Times New Roman"/>
          <w:bCs/>
          <w:color w:val="FF0000"/>
          <w:sz w:val="24"/>
          <w:szCs w:val="24"/>
        </w:rPr>
      </w:pPr>
    </w:p>
    <w:p w14:paraId="77B4108C" w14:textId="77777777" w:rsidR="0070047C" w:rsidRPr="004342A6" w:rsidRDefault="0070047C" w:rsidP="00C32E96">
      <w:pPr>
        <w:spacing w:after="0" w:line="240" w:lineRule="auto"/>
        <w:ind w:firstLine="709"/>
        <w:rPr>
          <w:rFonts w:ascii="Arial Narrow" w:hAnsi="Arial Narrow" w:cs="Times New Roman"/>
          <w:bCs/>
          <w:color w:val="FF0000"/>
          <w:sz w:val="24"/>
          <w:szCs w:val="24"/>
        </w:rPr>
      </w:pPr>
    </w:p>
    <w:p w14:paraId="10FDCA15" w14:textId="7DDB5A0F" w:rsidR="008F1E7F" w:rsidRPr="004342A6" w:rsidRDefault="008F1E7F" w:rsidP="008F1E7F">
      <w:pPr>
        <w:spacing w:after="0" w:line="240" w:lineRule="auto"/>
        <w:rPr>
          <w:rFonts w:ascii="Arial Narrow" w:hAnsi="Arial Narrow" w:cs="Times New Roman"/>
          <w:b/>
          <w:sz w:val="20"/>
          <w:szCs w:val="20"/>
        </w:rPr>
      </w:pPr>
      <w:r w:rsidRPr="004342A6">
        <w:rPr>
          <w:rFonts w:ascii="Arial Narrow" w:hAnsi="Arial Narrow" w:cs="Times New Roman"/>
          <w:b/>
          <w:sz w:val="20"/>
          <w:szCs w:val="20"/>
        </w:rPr>
        <w:lastRenderedPageBreak/>
        <w:t>Quadro 5: Planejamento e Execução dos Programas de Governo sob a responsabilidade da Unidade:</w:t>
      </w:r>
    </w:p>
    <w:tbl>
      <w:tblPr>
        <w:tblW w:w="9380" w:type="dxa"/>
        <w:tblCellMar>
          <w:left w:w="70" w:type="dxa"/>
          <w:right w:w="70" w:type="dxa"/>
        </w:tblCellMar>
        <w:tblLook w:val="04A0" w:firstRow="1" w:lastRow="0" w:firstColumn="1" w:lastColumn="0" w:noHBand="0" w:noVBand="1"/>
      </w:tblPr>
      <w:tblGrid>
        <w:gridCol w:w="1705"/>
        <w:gridCol w:w="2052"/>
        <w:gridCol w:w="2007"/>
        <w:gridCol w:w="2028"/>
        <w:gridCol w:w="1588"/>
      </w:tblGrid>
      <w:tr w:rsidR="004342A6" w:rsidRPr="004342A6" w14:paraId="09CD0FFA" w14:textId="77777777" w:rsidTr="004342A6">
        <w:trPr>
          <w:trHeight w:val="315"/>
        </w:trPr>
        <w:tc>
          <w:tcPr>
            <w:tcW w:w="9380" w:type="dxa"/>
            <w:gridSpan w:val="5"/>
            <w:tcBorders>
              <w:top w:val="single" w:sz="8" w:space="0" w:color="auto"/>
              <w:left w:val="single" w:sz="8" w:space="0" w:color="auto"/>
              <w:bottom w:val="single" w:sz="8" w:space="0" w:color="auto"/>
              <w:right w:val="single" w:sz="8" w:space="0" w:color="000000"/>
            </w:tcBorders>
            <w:shd w:val="clear" w:color="000000" w:fill="CCC0D9"/>
            <w:noWrap/>
            <w:vAlign w:val="center"/>
            <w:hideMark/>
          </w:tcPr>
          <w:p w14:paraId="37BDDCD1" w14:textId="77777777" w:rsidR="004342A6" w:rsidRPr="004342A6" w:rsidRDefault="004342A6" w:rsidP="004342A6">
            <w:pPr>
              <w:spacing w:after="0" w:line="240" w:lineRule="auto"/>
              <w:ind w:firstLineChars="100" w:firstLine="201"/>
              <w:rPr>
                <w:rFonts w:ascii="Arial Narrow" w:eastAsia="Times New Roman" w:hAnsi="Arial Narrow" w:cs="Calibri"/>
                <w:b/>
                <w:bCs/>
                <w:sz w:val="20"/>
                <w:szCs w:val="20"/>
              </w:rPr>
            </w:pPr>
            <w:r w:rsidRPr="004342A6">
              <w:rPr>
                <w:rFonts w:ascii="Arial Narrow" w:eastAsia="Times New Roman" w:hAnsi="Arial Narrow" w:cs="Calibri"/>
                <w:b/>
                <w:bCs/>
                <w:sz w:val="20"/>
                <w:szCs w:val="20"/>
              </w:rPr>
              <w:t xml:space="preserve">  030920007.0.004000 – Sentenças Judiciais</w:t>
            </w:r>
          </w:p>
        </w:tc>
      </w:tr>
      <w:tr w:rsidR="004342A6" w:rsidRPr="004342A6" w14:paraId="4C8F8A52"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AEA9954"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Previsto</w:t>
            </w:r>
          </w:p>
        </w:tc>
        <w:tc>
          <w:tcPr>
            <w:tcW w:w="2052" w:type="dxa"/>
            <w:tcBorders>
              <w:top w:val="nil"/>
              <w:left w:val="nil"/>
              <w:bottom w:val="single" w:sz="8" w:space="0" w:color="auto"/>
              <w:right w:val="single" w:sz="8" w:space="0" w:color="auto"/>
            </w:tcBorders>
            <w:shd w:val="clear" w:color="auto" w:fill="auto"/>
            <w:vAlign w:val="center"/>
            <w:hideMark/>
          </w:tcPr>
          <w:p w14:paraId="3508E523"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Suplementações</w:t>
            </w:r>
          </w:p>
        </w:tc>
        <w:tc>
          <w:tcPr>
            <w:tcW w:w="2007" w:type="dxa"/>
            <w:tcBorders>
              <w:top w:val="nil"/>
              <w:left w:val="nil"/>
              <w:bottom w:val="single" w:sz="8" w:space="0" w:color="auto"/>
              <w:right w:val="single" w:sz="8" w:space="0" w:color="auto"/>
            </w:tcBorders>
            <w:shd w:val="clear" w:color="auto" w:fill="auto"/>
            <w:vAlign w:val="center"/>
            <w:hideMark/>
          </w:tcPr>
          <w:p w14:paraId="314B3D57"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 xml:space="preserve">Reduções </w:t>
            </w:r>
          </w:p>
        </w:tc>
        <w:tc>
          <w:tcPr>
            <w:tcW w:w="2028" w:type="dxa"/>
            <w:tcBorders>
              <w:top w:val="nil"/>
              <w:left w:val="nil"/>
              <w:bottom w:val="single" w:sz="8" w:space="0" w:color="auto"/>
              <w:right w:val="single" w:sz="8" w:space="0" w:color="auto"/>
            </w:tcBorders>
            <w:shd w:val="clear" w:color="auto" w:fill="auto"/>
            <w:vAlign w:val="center"/>
            <w:hideMark/>
          </w:tcPr>
          <w:p w14:paraId="2E7D1357"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Executado</w:t>
            </w:r>
          </w:p>
        </w:tc>
        <w:tc>
          <w:tcPr>
            <w:tcW w:w="1588" w:type="dxa"/>
            <w:tcBorders>
              <w:top w:val="nil"/>
              <w:left w:val="nil"/>
              <w:bottom w:val="single" w:sz="8" w:space="0" w:color="auto"/>
              <w:right w:val="single" w:sz="8" w:space="0" w:color="auto"/>
            </w:tcBorders>
            <w:shd w:val="clear" w:color="auto" w:fill="auto"/>
            <w:noWrap/>
            <w:vAlign w:val="center"/>
            <w:hideMark/>
          </w:tcPr>
          <w:p w14:paraId="0F5BB731"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Saldo</w:t>
            </w:r>
          </w:p>
        </w:tc>
      </w:tr>
      <w:tr w:rsidR="004342A6" w:rsidRPr="004342A6" w14:paraId="10345D86"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39BA5C7B"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R$ 400.000,00</w:t>
            </w:r>
          </w:p>
        </w:tc>
        <w:tc>
          <w:tcPr>
            <w:tcW w:w="2052" w:type="dxa"/>
            <w:tcBorders>
              <w:top w:val="nil"/>
              <w:left w:val="nil"/>
              <w:bottom w:val="single" w:sz="8" w:space="0" w:color="auto"/>
              <w:right w:val="single" w:sz="8" w:space="0" w:color="auto"/>
            </w:tcBorders>
            <w:shd w:val="clear" w:color="auto" w:fill="auto"/>
            <w:vAlign w:val="center"/>
            <w:hideMark/>
          </w:tcPr>
          <w:p w14:paraId="3D7ABBB7"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R$ 0,00</w:t>
            </w:r>
          </w:p>
        </w:tc>
        <w:tc>
          <w:tcPr>
            <w:tcW w:w="2007" w:type="dxa"/>
            <w:tcBorders>
              <w:top w:val="nil"/>
              <w:left w:val="nil"/>
              <w:bottom w:val="single" w:sz="8" w:space="0" w:color="auto"/>
              <w:right w:val="single" w:sz="8" w:space="0" w:color="auto"/>
            </w:tcBorders>
            <w:shd w:val="clear" w:color="auto" w:fill="auto"/>
            <w:vAlign w:val="center"/>
            <w:hideMark/>
          </w:tcPr>
          <w:p w14:paraId="28803DF0"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R$ 300.000,00</w:t>
            </w:r>
          </w:p>
        </w:tc>
        <w:tc>
          <w:tcPr>
            <w:tcW w:w="2028" w:type="dxa"/>
            <w:tcBorders>
              <w:top w:val="nil"/>
              <w:left w:val="nil"/>
              <w:bottom w:val="single" w:sz="8" w:space="0" w:color="auto"/>
              <w:right w:val="single" w:sz="8" w:space="0" w:color="auto"/>
            </w:tcBorders>
            <w:shd w:val="clear" w:color="auto" w:fill="auto"/>
            <w:vAlign w:val="center"/>
            <w:hideMark/>
          </w:tcPr>
          <w:p w14:paraId="5AD4ED96"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R$ 48.362,02</w:t>
            </w:r>
          </w:p>
        </w:tc>
        <w:tc>
          <w:tcPr>
            <w:tcW w:w="1588" w:type="dxa"/>
            <w:tcBorders>
              <w:top w:val="nil"/>
              <w:left w:val="nil"/>
              <w:bottom w:val="single" w:sz="8" w:space="0" w:color="auto"/>
              <w:right w:val="single" w:sz="8" w:space="0" w:color="auto"/>
            </w:tcBorders>
            <w:shd w:val="clear" w:color="auto" w:fill="auto"/>
            <w:noWrap/>
            <w:vAlign w:val="center"/>
            <w:hideMark/>
          </w:tcPr>
          <w:p w14:paraId="35AB85AF"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R$ 51.637,98</w:t>
            </w:r>
          </w:p>
        </w:tc>
      </w:tr>
      <w:tr w:rsidR="004342A6" w:rsidRPr="004342A6" w14:paraId="18E19829" w14:textId="77777777" w:rsidTr="004342A6">
        <w:trPr>
          <w:trHeight w:val="150"/>
        </w:trPr>
        <w:tc>
          <w:tcPr>
            <w:tcW w:w="9380" w:type="dxa"/>
            <w:gridSpan w:val="5"/>
            <w:tcBorders>
              <w:top w:val="single" w:sz="8" w:space="0" w:color="auto"/>
              <w:left w:val="nil"/>
              <w:bottom w:val="single" w:sz="8" w:space="0" w:color="auto"/>
              <w:right w:val="nil"/>
            </w:tcBorders>
            <w:shd w:val="clear" w:color="auto" w:fill="auto"/>
            <w:noWrap/>
            <w:vAlign w:val="center"/>
            <w:hideMark/>
          </w:tcPr>
          <w:p w14:paraId="43F49414" w14:textId="77777777" w:rsidR="004342A6" w:rsidRPr="004342A6" w:rsidRDefault="004342A6" w:rsidP="004342A6">
            <w:pPr>
              <w:spacing w:after="0" w:line="240" w:lineRule="auto"/>
              <w:jc w:val="center"/>
              <w:rPr>
                <w:rFonts w:ascii="Arial Narrow" w:eastAsia="Times New Roman" w:hAnsi="Arial Narrow" w:cs="Calibri"/>
                <w:b/>
                <w:bCs/>
                <w:color w:val="FF0000"/>
                <w:sz w:val="20"/>
                <w:szCs w:val="20"/>
              </w:rPr>
            </w:pPr>
            <w:r w:rsidRPr="004342A6">
              <w:rPr>
                <w:rFonts w:ascii="Arial Narrow" w:eastAsia="Times New Roman" w:hAnsi="Arial Narrow" w:cs="Calibri"/>
                <w:b/>
                <w:bCs/>
                <w:color w:val="FF0000"/>
                <w:sz w:val="20"/>
                <w:szCs w:val="20"/>
              </w:rPr>
              <w:t> </w:t>
            </w:r>
          </w:p>
        </w:tc>
      </w:tr>
      <w:tr w:rsidR="004342A6" w:rsidRPr="004342A6" w14:paraId="3FF3894A" w14:textId="77777777" w:rsidTr="004342A6">
        <w:trPr>
          <w:trHeight w:val="315"/>
        </w:trPr>
        <w:tc>
          <w:tcPr>
            <w:tcW w:w="9380" w:type="dxa"/>
            <w:gridSpan w:val="5"/>
            <w:tcBorders>
              <w:top w:val="single" w:sz="8" w:space="0" w:color="auto"/>
              <w:left w:val="single" w:sz="8" w:space="0" w:color="auto"/>
              <w:bottom w:val="single" w:sz="8" w:space="0" w:color="auto"/>
              <w:right w:val="single" w:sz="8" w:space="0" w:color="000000"/>
            </w:tcBorders>
            <w:shd w:val="clear" w:color="000000" w:fill="CCC0D9"/>
            <w:noWrap/>
            <w:vAlign w:val="center"/>
            <w:hideMark/>
          </w:tcPr>
          <w:p w14:paraId="21972F05" w14:textId="77777777" w:rsidR="004342A6" w:rsidRPr="004342A6" w:rsidRDefault="004342A6" w:rsidP="004342A6">
            <w:pPr>
              <w:spacing w:after="0" w:line="240" w:lineRule="auto"/>
              <w:ind w:firstLineChars="100" w:firstLine="201"/>
              <w:rPr>
                <w:rFonts w:ascii="Arial Narrow" w:eastAsia="Times New Roman" w:hAnsi="Arial Narrow" w:cs="Calibri"/>
                <w:b/>
                <w:bCs/>
                <w:sz w:val="20"/>
                <w:szCs w:val="20"/>
              </w:rPr>
            </w:pPr>
            <w:r w:rsidRPr="004342A6">
              <w:rPr>
                <w:rFonts w:ascii="Arial Narrow" w:eastAsia="Times New Roman" w:hAnsi="Arial Narrow" w:cs="Calibri"/>
                <w:b/>
                <w:bCs/>
                <w:sz w:val="20"/>
                <w:szCs w:val="20"/>
              </w:rPr>
              <w:t xml:space="preserve">  092720007.2.121000 - Manutenção do IPRESG</w:t>
            </w:r>
          </w:p>
        </w:tc>
      </w:tr>
      <w:tr w:rsidR="004342A6" w:rsidRPr="004342A6" w14:paraId="0F396BF4"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CE6B7BE"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Previsto</w:t>
            </w:r>
          </w:p>
        </w:tc>
        <w:tc>
          <w:tcPr>
            <w:tcW w:w="2052" w:type="dxa"/>
            <w:tcBorders>
              <w:top w:val="nil"/>
              <w:left w:val="nil"/>
              <w:bottom w:val="single" w:sz="8" w:space="0" w:color="auto"/>
              <w:right w:val="single" w:sz="8" w:space="0" w:color="auto"/>
            </w:tcBorders>
            <w:shd w:val="clear" w:color="auto" w:fill="auto"/>
            <w:noWrap/>
            <w:vAlign w:val="center"/>
            <w:hideMark/>
          </w:tcPr>
          <w:p w14:paraId="3A23E863"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Suplementações</w:t>
            </w:r>
          </w:p>
        </w:tc>
        <w:tc>
          <w:tcPr>
            <w:tcW w:w="2007" w:type="dxa"/>
            <w:tcBorders>
              <w:top w:val="nil"/>
              <w:left w:val="nil"/>
              <w:bottom w:val="single" w:sz="8" w:space="0" w:color="auto"/>
              <w:right w:val="single" w:sz="8" w:space="0" w:color="auto"/>
            </w:tcBorders>
            <w:shd w:val="clear" w:color="auto" w:fill="auto"/>
            <w:noWrap/>
            <w:vAlign w:val="center"/>
            <w:hideMark/>
          </w:tcPr>
          <w:p w14:paraId="0E96FB41"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 xml:space="preserve">Reduções </w:t>
            </w:r>
          </w:p>
        </w:tc>
        <w:tc>
          <w:tcPr>
            <w:tcW w:w="2028" w:type="dxa"/>
            <w:tcBorders>
              <w:top w:val="nil"/>
              <w:left w:val="nil"/>
              <w:bottom w:val="single" w:sz="8" w:space="0" w:color="auto"/>
              <w:right w:val="single" w:sz="8" w:space="0" w:color="auto"/>
            </w:tcBorders>
            <w:shd w:val="clear" w:color="auto" w:fill="auto"/>
            <w:noWrap/>
            <w:vAlign w:val="center"/>
            <w:hideMark/>
          </w:tcPr>
          <w:p w14:paraId="5131A58F"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Executado</w:t>
            </w:r>
          </w:p>
        </w:tc>
        <w:tc>
          <w:tcPr>
            <w:tcW w:w="1588" w:type="dxa"/>
            <w:tcBorders>
              <w:top w:val="nil"/>
              <w:left w:val="nil"/>
              <w:bottom w:val="single" w:sz="8" w:space="0" w:color="auto"/>
              <w:right w:val="single" w:sz="8" w:space="0" w:color="auto"/>
            </w:tcBorders>
            <w:shd w:val="clear" w:color="auto" w:fill="auto"/>
            <w:noWrap/>
            <w:vAlign w:val="center"/>
            <w:hideMark/>
          </w:tcPr>
          <w:p w14:paraId="78A93A95"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Saldo</w:t>
            </w:r>
          </w:p>
        </w:tc>
      </w:tr>
      <w:tr w:rsidR="004342A6" w:rsidRPr="004342A6" w14:paraId="3FE351D6"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8EF3301"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R$ 2.360.000,00</w:t>
            </w:r>
          </w:p>
        </w:tc>
        <w:tc>
          <w:tcPr>
            <w:tcW w:w="2052" w:type="dxa"/>
            <w:tcBorders>
              <w:top w:val="nil"/>
              <w:left w:val="nil"/>
              <w:bottom w:val="single" w:sz="8" w:space="0" w:color="auto"/>
              <w:right w:val="single" w:sz="8" w:space="0" w:color="auto"/>
            </w:tcBorders>
            <w:shd w:val="clear" w:color="auto" w:fill="auto"/>
            <w:noWrap/>
            <w:vAlign w:val="center"/>
            <w:hideMark/>
          </w:tcPr>
          <w:p w14:paraId="7B846C26"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R$ 20.000,00</w:t>
            </w:r>
          </w:p>
        </w:tc>
        <w:tc>
          <w:tcPr>
            <w:tcW w:w="2007" w:type="dxa"/>
            <w:tcBorders>
              <w:top w:val="nil"/>
              <w:left w:val="nil"/>
              <w:bottom w:val="single" w:sz="8" w:space="0" w:color="auto"/>
              <w:right w:val="single" w:sz="8" w:space="0" w:color="auto"/>
            </w:tcBorders>
            <w:shd w:val="clear" w:color="auto" w:fill="auto"/>
            <w:noWrap/>
            <w:vAlign w:val="center"/>
            <w:hideMark/>
          </w:tcPr>
          <w:p w14:paraId="2235F640"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R$ 146.374,24</w:t>
            </w:r>
          </w:p>
        </w:tc>
        <w:tc>
          <w:tcPr>
            <w:tcW w:w="2028" w:type="dxa"/>
            <w:tcBorders>
              <w:top w:val="nil"/>
              <w:left w:val="nil"/>
              <w:bottom w:val="single" w:sz="8" w:space="0" w:color="auto"/>
              <w:right w:val="single" w:sz="8" w:space="0" w:color="auto"/>
            </w:tcBorders>
            <w:shd w:val="clear" w:color="auto" w:fill="auto"/>
            <w:noWrap/>
            <w:vAlign w:val="center"/>
            <w:hideMark/>
          </w:tcPr>
          <w:p w14:paraId="0B34C640"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R$ 2.009.328,64</w:t>
            </w:r>
          </w:p>
        </w:tc>
        <w:tc>
          <w:tcPr>
            <w:tcW w:w="1588" w:type="dxa"/>
            <w:tcBorders>
              <w:top w:val="nil"/>
              <w:left w:val="nil"/>
              <w:bottom w:val="single" w:sz="8" w:space="0" w:color="auto"/>
              <w:right w:val="single" w:sz="8" w:space="0" w:color="auto"/>
            </w:tcBorders>
            <w:shd w:val="clear" w:color="auto" w:fill="auto"/>
            <w:noWrap/>
            <w:vAlign w:val="center"/>
            <w:hideMark/>
          </w:tcPr>
          <w:p w14:paraId="02A6464B"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R$ 224.297,12</w:t>
            </w:r>
          </w:p>
        </w:tc>
      </w:tr>
      <w:tr w:rsidR="004342A6" w:rsidRPr="004342A6" w14:paraId="0E0072F1" w14:textId="77777777" w:rsidTr="004342A6">
        <w:trPr>
          <w:trHeight w:val="165"/>
        </w:trPr>
        <w:tc>
          <w:tcPr>
            <w:tcW w:w="9380" w:type="dxa"/>
            <w:gridSpan w:val="5"/>
            <w:tcBorders>
              <w:top w:val="single" w:sz="8" w:space="0" w:color="auto"/>
              <w:left w:val="single" w:sz="8" w:space="0" w:color="FFFFFF"/>
              <w:bottom w:val="single" w:sz="8" w:space="0" w:color="auto"/>
              <w:right w:val="single" w:sz="8" w:space="0" w:color="FFFFFF"/>
            </w:tcBorders>
            <w:shd w:val="clear" w:color="auto" w:fill="auto"/>
            <w:noWrap/>
            <w:vAlign w:val="center"/>
            <w:hideMark/>
          </w:tcPr>
          <w:p w14:paraId="0EC74721" w14:textId="77777777" w:rsidR="004342A6" w:rsidRPr="004342A6" w:rsidRDefault="004342A6" w:rsidP="004342A6">
            <w:pPr>
              <w:spacing w:after="0" w:line="240" w:lineRule="auto"/>
              <w:jc w:val="center"/>
              <w:rPr>
                <w:rFonts w:ascii="Arial Narrow" w:eastAsia="Times New Roman" w:hAnsi="Arial Narrow" w:cs="Calibri"/>
                <w:color w:val="FF0000"/>
              </w:rPr>
            </w:pPr>
            <w:r w:rsidRPr="004342A6">
              <w:rPr>
                <w:rFonts w:ascii="Arial Narrow" w:eastAsia="Times New Roman" w:hAnsi="Arial Narrow" w:cs="Calibri"/>
                <w:color w:val="FF0000"/>
              </w:rPr>
              <w:t> </w:t>
            </w:r>
          </w:p>
        </w:tc>
      </w:tr>
      <w:tr w:rsidR="004342A6" w:rsidRPr="004342A6" w14:paraId="1A115BB4" w14:textId="77777777" w:rsidTr="004342A6">
        <w:trPr>
          <w:trHeight w:val="315"/>
        </w:trPr>
        <w:tc>
          <w:tcPr>
            <w:tcW w:w="9380" w:type="dxa"/>
            <w:gridSpan w:val="5"/>
            <w:tcBorders>
              <w:top w:val="single" w:sz="8" w:space="0" w:color="auto"/>
              <w:left w:val="single" w:sz="8" w:space="0" w:color="auto"/>
              <w:bottom w:val="single" w:sz="8" w:space="0" w:color="auto"/>
              <w:right w:val="single" w:sz="8" w:space="0" w:color="000000"/>
            </w:tcBorders>
            <w:shd w:val="clear" w:color="000000" w:fill="CCC0D9"/>
            <w:noWrap/>
            <w:vAlign w:val="center"/>
            <w:hideMark/>
          </w:tcPr>
          <w:p w14:paraId="424632A2" w14:textId="77777777" w:rsidR="004342A6" w:rsidRPr="004342A6" w:rsidRDefault="004342A6" w:rsidP="004342A6">
            <w:pPr>
              <w:spacing w:after="0" w:line="240" w:lineRule="auto"/>
              <w:ind w:firstLineChars="100" w:firstLine="201"/>
              <w:rPr>
                <w:rFonts w:ascii="Arial Narrow" w:eastAsia="Times New Roman" w:hAnsi="Arial Narrow" w:cs="Calibri"/>
                <w:b/>
                <w:bCs/>
                <w:sz w:val="20"/>
                <w:szCs w:val="20"/>
              </w:rPr>
            </w:pPr>
            <w:r w:rsidRPr="004342A6">
              <w:rPr>
                <w:rFonts w:ascii="Arial Narrow" w:eastAsia="Times New Roman" w:hAnsi="Arial Narrow" w:cs="Calibri"/>
                <w:b/>
                <w:bCs/>
                <w:sz w:val="20"/>
                <w:szCs w:val="20"/>
              </w:rPr>
              <w:t xml:space="preserve">  092720007.2.125000 - Realização de Cursos e Seminários</w:t>
            </w:r>
          </w:p>
        </w:tc>
      </w:tr>
      <w:tr w:rsidR="004342A6" w:rsidRPr="004342A6" w14:paraId="418E8698"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6F7BC9E"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Previsto</w:t>
            </w:r>
          </w:p>
        </w:tc>
        <w:tc>
          <w:tcPr>
            <w:tcW w:w="2052" w:type="dxa"/>
            <w:tcBorders>
              <w:top w:val="nil"/>
              <w:left w:val="nil"/>
              <w:bottom w:val="single" w:sz="8" w:space="0" w:color="auto"/>
              <w:right w:val="single" w:sz="8" w:space="0" w:color="auto"/>
            </w:tcBorders>
            <w:shd w:val="clear" w:color="auto" w:fill="auto"/>
            <w:noWrap/>
            <w:vAlign w:val="center"/>
            <w:hideMark/>
          </w:tcPr>
          <w:p w14:paraId="090BC408"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Suplementações</w:t>
            </w:r>
          </w:p>
        </w:tc>
        <w:tc>
          <w:tcPr>
            <w:tcW w:w="2007" w:type="dxa"/>
            <w:tcBorders>
              <w:top w:val="nil"/>
              <w:left w:val="nil"/>
              <w:bottom w:val="single" w:sz="8" w:space="0" w:color="auto"/>
              <w:right w:val="single" w:sz="8" w:space="0" w:color="auto"/>
            </w:tcBorders>
            <w:shd w:val="clear" w:color="auto" w:fill="auto"/>
            <w:noWrap/>
            <w:vAlign w:val="center"/>
            <w:hideMark/>
          </w:tcPr>
          <w:p w14:paraId="236C1716"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 xml:space="preserve">Reduções </w:t>
            </w:r>
          </w:p>
        </w:tc>
        <w:tc>
          <w:tcPr>
            <w:tcW w:w="2028" w:type="dxa"/>
            <w:tcBorders>
              <w:top w:val="nil"/>
              <w:left w:val="nil"/>
              <w:bottom w:val="single" w:sz="8" w:space="0" w:color="auto"/>
              <w:right w:val="single" w:sz="8" w:space="0" w:color="auto"/>
            </w:tcBorders>
            <w:shd w:val="clear" w:color="auto" w:fill="auto"/>
            <w:noWrap/>
            <w:vAlign w:val="center"/>
            <w:hideMark/>
          </w:tcPr>
          <w:p w14:paraId="04BE78F8"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Executado</w:t>
            </w:r>
          </w:p>
        </w:tc>
        <w:tc>
          <w:tcPr>
            <w:tcW w:w="1588" w:type="dxa"/>
            <w:tcBorders>
              <w:top w:val="nil"/>
              <w:left w:val="nil"/>
              <w:bottom w:val="single" w:sz="8" w:space="0" w:color="auto"/>
              <w:right w:val="single" w:sz="8" w:space="0" w:color="auto"/>
            </w:tcBorders>
            <w:shd w:val="clear" w:color="auto" w:fill="auto"/>
            <w:noWrap/>
            <w:vAlign w:val="center"/>
            <w:hideMark/>
          </w:tcPr>
          <w:p w14:paraId="1A336AA2"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Saldo</w:t>
            </w:r>
          </w:p>
        </w:tc>
      </w:tr>
      <w:tr w:rsidR="004342A6" w:rsidRPr="004342A6" w14:paraId="2BC6AB80"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3CE4279"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R$ 30.000,00</w:t>
            </w:r>
          </w:p>
        </w:tc>
        <w:tc>
          <w:tcPr>
            <w:tcW w:w="2052" w:type="dxa"/>
            <w:tcBorders>
              <w:top w:val="nil"/>
              <w:left w:val="nil"/>
              <w:bottom w:val="single" w:sz="8" w:space="0" w:color="auto"/>
              <w:right w:val="single" w:sz="8" w:space="0" w:color="auto"/>
            </w:tcBorders>
            <w:shd w:val="clear" w:color="auto" w:fill="auto"/>
            <w:noWrap/>
            <w:vAlign w:val="center"/>
            <w:hideMark/>
          </w:tcPr>
          <w:p w14:paraId="6AD8D9D8"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R$ 0,00</w:t>
            </w:r>
          </w:p>
        </w:tc>
        <w:tc>
          <w:tcPr>
            <w:tcW w:w="2007" w:type="dxa"/>
            <w:tcBorders>
              <w:top w:val="nil"/>
              <w:left w:val="nil"/>
              <w:bottom w:val="single" w:sz="8" w:space="0" w:color="auto"/>
              <w:right w:val="single" w:sz="8" w:space="0" w:color="auto"/>
            </w:tcBorders>
            <w:shd w:val="clear" w:color="auto" w:fill="auto"/>
            <w:noWrap/>
            <w:vAlign w:val="center"/>
            <w:hideMark/>
          </w:tcPr>
          <w:p w14:paraId="1C2A3506"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R$ 0,00</w:t>
            </w:r>
          </w:p>
        </w:tc>
        <w:tc>
          <w:tcPr>
            <w:tcW w:w="2028" w:type="dxa"/>
            <w:tcBorders>
              <w:top w:val="nil"/>
              <w:left w:val="nil"/>
              <w:bottom w:val="single" w:sz="8" w:space="0" w:color="auto"/>
              <w:right w:val="single" w:sz="8" w:space="0" w:color="auto"/>
            </w:tcBorders>
            <w:shd w:val="clear" w:color="auto" w:fill="auto"/>
            <w:noWrap/>
            <w:vAlign w:val="center"/>
            <w:hideMark/>
          </w:tcPr>
          <w:p w14:paraId="1A40DCE8"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R$ 7.478,13</w:t>
            </w:r>
          </w:p>
        </w:tc>
        <w:tc>
          <w:tcPr>
            <w:tcW w:w="1588" w:type="dxa"/>
            <w:tcBorders>
              <w:top w:val="nil"/>
              <w:left w:val="nil"/>
              <w:bottom w:val="single" w:sz="8" w:space="0" w:color="auto"/>
              <w:right w:val="single" w:sz="8" w:space="0" w:color="auto"/>
            </w:tcBorders>
            <w:shd w:val="clear" w:color="auto" w:fill="auto"/>
            <w:noWrap/>
            <w:vAlign w:val="center"/>
            <w:hideMark/>
          </w:tcPr>
          <w:p w14:paraId="45676CD3"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R$ 22.521,87</w:t>
            </w:r>
          </w:p>
        </w:tc>
      </w:tr>
      <w:tr w:rsidR="004342A6" w:rsidRPr="004342A6" w14:paraId="5719A6EC" w14:textId="77777777" w:rsidTr="004342A6">
        <w:trPr>
          <w:trHeight w:val="150"/>
        </w:trPr>
        <w:tc>
          <w:tcPr>
            <w:tcW w:w="9380" w:type="dxa"/>
            <w:gridSpan w:val="5"/>
            <w:tcBorders>
              <w:top w:val="single" w:sz="8" w:space="0" w:color="auto"/>
              <w:left w:val="single" w:sz="8" w:space="0" w:color="FFFFFF"/>
              <w:bottom w:val="single" w:sz="8" w:space="0" w:color="auto"/>
              <w:right w:val="single" w:sz="8" w:space="0" w:color="FFFFFF"/>
            </w:tcBorders>
            <w:shd w:val="clear" w:color="auto" w:fill="auto"/>
            <w:noWrap/>
            <w:vAlign w:val="center"/>
            <w:hideMark/>
          </w:tcPr>
          <w:p w14:paraId="7FAE26F6" w14:textId="77777777" w:rsidR="004342A6" w:rsidRPr="004342A6" w:rsidRDefault="004342A6" w:rsidP="004342A6">
            <w:pPr>
              <w:spacing w:after="0" w:line="240" w:lineRule="auto"/>
              <w:jc w:val="center"/>
              <w:rPr>
                <w:rFonts w:ascii="Arial Narrow" w:eastAsia="Times New Roman" w:hAnsi="Arial Narrow" w:cs="Calibri"/>
                <w:color w:val="FF0000"/>
              </w:rPr>
            </w:pPr>
            <w:r w:rsidRPr="004342A6">
              <w:rPr>
                <w:rFonts w:ascii="Arial Narrow" w:eastAsia="Times New Roman" w:hAnsi="Arial Narrow" w:cs="Calibri"/>
                <w:color w:val="FF0000"/>
              </w:rPr>
              <w:t> </w:t>
            </w:r>
          </w:p>
        </w:tc>
      </w:tr>
      <w:tr w:rsidR="004342A6" w:rsidRPr="004342A6" w14:paraId="538A4728" w14:textId="77777777" w:rsidTr="004342A6">
        <w:trPr>
          <w:trHeight w:val="315"/>
        </w:trPr>
        <w:tc>
          <w:tcPr>
            <w:tcW w:w="9380" w:type="dxa"/>
            <w:gridSpan w:val="5"/>
            <w:tcBorders>
              <w:top w:val="single" w:sz="8" w:space="0" w:color="auto"/>
              <w:left w:val="single" w:sz="8" w:space="0" w:color="auto"/>
              <w:bottom w:val="single" w:sz="8" w:space="0" w:color="auto"/>
              <w:right w:val="single" w:sz="8" w:space="0" w:color="000000"/>
            </w:tcBorders>
            <w:shd w:val="clear" w:color="000000" w:fill="CCC0D9"/>
            <w:noWrap/>
            <w:vAlign w:val="center"/>
            <w:hideMark/>
          </w:tcPr>
          <w:p w14:paraId="0E2599CF" w14:textId="77777777" w:rsidR="004342A6" w:rsidRPr="004342A6" w:rsidRDefault="004342A6" w:rsidP="004342A6">
            <w:pPr>
              <w:spacing w:after="0" w:line="240" w:lineRule="auto"/>
              <w:ind w:firstLineChars="100" w:firstLine="201"/>
              <w:rPr>
                <w:rFonts w:ascii="Arial Narrow" w:eastAsia="Times New Roman" w:hAnsi="Arial Narrow" w:cs="Calibri"/>
                <w:b/>
                <w:bCs/>
                <w:sz w:val="20"/>
                <w:szCs w:val="20"/>
              </w:rPr>
            </w:pPr>
            <w:r w:rsidRPr="004342A6">
              <w:rPr>
                <w:rFonts w:ascii="Arial Narrow" w:eastAsia="Times New Roman" w:hAnsi="Arial Narrow" w:cs="Calibri"/>
                <w:b/>
                <w:bCs/>
                <w:sz w:val="20"/>
                <w:szCs w:val="20"/>
              </w:rPr>
              <w:t xml:space="preserve">  092720007.2.128000 - Aquisição de Equipamentos e Materiais Permanentes</w:t>
            </w:r>
          </w:p>
        </w:tc>
      </w:tr>
      <w:tr w:rsidR="004342A6" w:rsidRPr="004342A6" w14:paraId="1CDD812F"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AD8A2C5"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Previsto</w:t>
            </w:r>
          </w:p>
        </w:tc>
        <w:tc>
          <w:tcPr>
            <w:tcW w:w="2052" w:type="dxa"/>
            <w:tcBorders>
              <w:top w:val="nil"/>
              <w:left w:val="nil"/>
              <w:bottom w:val="single" w:sz="8" w:space="0" w:color="auto"/>
              <w:right w:val="single" w:sz="8" w:space="0" w:color="auto"/>
            </w:tcBorders>
            <w:shd w:val="clear" w:color="auto" w:fill="auto"/>
            <w:noWrap/>
            <w:vAlign w:val="center"/>
            <w:hideMark/>
          </w:tcPr>
          <w:p w14:paraId="63E94637"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Suplementações</w:t>
            </w:r>
          </w:p>
        </w:tc>
        <w:tc>
          <w:tcPr>
            <w:tcW w:w="2007" w:type="dxa"/>
            <w:tcBorders>
              <w:top w:val="nil"/>
              <w:left w:val="nil"/>
              <w:bottom w:val="single" w:sz="8" w:space="0" w:color="auto"/>
              <w:right w:val="single" w:sz="8" w:space="0" w:color="auto"/>
            </w:tcBorders>
            <w:shd w:val="clear" w:color="auto" w:fill="auto"/>
            <w:noWrap/>
            <w:vAlign w:val="center"/>
            <w:hideMark/>
          </w:tcPr>
          <w:p w14:paraId="0737A67E"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 xml:space="preserve">Reduções </w:t>
            </w:r>
          </w:p>
        </w:tc>
        <w:tc>
          <w:tcPr>
            <w:tcW w:w="2028" w:type="dxa"/>
            <w:tcBorders>
              <w:top w:val="nil"/>
              <w:left w:val="nil"/>
              <w:bottom w:val="single" w:sz="8" w:space="0" w:color="auto"/>
              <w:right w:val="single" w:sz="8" w:space="0" w:color="auto"/>
            </w:tcBorders>
            <w:shd w:val="clear" w:color="auto" w:fill="auto"/>
            <w:noWrap/>
            <w:vAlign w:val="center"/>
            <w:hideMark/>
          </w:tcPr>
          <w:p w14:paraId="7CFAE292"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Executado</w:t>
            </w:r>
          </w:p>
        </w:tc>
        <w:tc>
          <w:tcPr>
            <w:tcW w:w="1588" w:type="dxa"/>
            <w:tcBorders>
              <w:top w:val="nil"/>
              <w:left w:val="nil"/>
              <w:bottom w:val="single" w:sz="8" w:space="0" w:color="auto"/>
              <w:right w:val="single" w:sz="8" w:space="0" w:color="auto"/>
            </w:tcBorders>
            <w:shd w:val="clear" w:color="auto" w:fill="auto"/>
            <w:noWrap/>
            <w:vAlign w:val="center"/>
            <w:hideMark/>
          </w:tcPr>
          <w:p w14:paraId="3FD30116"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Saldo</w:t>
            </w:r>
          </w:p>
        </w:tc>
      </w:tr>
      <w:tr w:rsidR="004342A6" w:rsidRPr="004342A6" w14:paraId="1BF46BAB"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8B1B9E5"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R$ 30.000,00</w:t>
            </w:r>
          </w:p>
        </w:tc>
        <w:tc>
          <w:tcPr>
            <w:tcW w:w="2052" w:type="dxa"/>
            <w:tcBorders>
              <w:top w:val="nil"/>
              <w:left w:val="nil"/>
              <w:bottom w:val="single" w:sz="8" w:space="0" w:color="auto"/>
              <w:right w:val="single" w:sz="8" w:space="0" w:color="auto"/>
            </w:tcBorders>
            <w:shd w:val="clear" w:color="auto" w:fill="auto"/>
            <w:noWrap/>
            <w:vAlign w:val="center"/>
            <w:hideMark/>
          </w:tcPr>
          <w:p w14:paraId="55356D84"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R$ 0,00</w:t>
            </w:r>
          </w:p>
        </w:tc>
        <w:tc>
          <w:tcPr>
            <w:tcW w:w="2007" w:type="dxa"/>
            <w:tcBorders>
              <w:top w:val="nil"/>
              <w:left w:val="nil"/>
              <w:bottom w:val="single" w:sz="8" w:space="0" w:color="auto"/>
              <w:right w:val="single" w:sz="8" w:space="0" w:color="auto"/>
            </w:tcBorders>
            <w:shd w:val="clear" w:color="auto" w:fill="auto"/>
            <w:noWrap/>
            <w:vAlign w:val="center"/>
            <w:hideMark/>
          </w:tcPr>
          <w:p w14:paraId="7DB74D5F"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R$ 0,00</w:t>
            </w:r>
          </w:p>
        </w:tc>
        <w:tc>
          <w:tcPr>
            <w:tcW w:w="2028" w:type="dxa"/>
            <w:tcBorders>
              <w:top w:val="nil"/>
              <w:left w:val="nil"/>
              <w:bottom w:val="single" w:sz="8" w:space="0" w:color="auto"/>
              <w:right w:val="single" w:sz="8" w:space="0" w:color="auto"/>
            </w:tcBorders>
            <w:shd w:val="clear" w:color="auto" w:fill="auto"/>
            <w:noWrap/>
            <w:vAlign w:val="center"/>
            <w:hideMark/>
          </w:tcPr>
          <w:p w14:paraId="7C202F57"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R$ 1.747,04</w:t>
            </w:r>
          </w:p>
        </w:tc>
        <w:tc>
          <w:tcPr>
            <w:tcW w:w="1588" w:type="dxa"/>
            <w:tcBorders>
              <w:top w:val="nil"/>
              <w:left w:val="nil"/>
              <w:bottom w:val="single" w:sz="8" w:space="0" w:color="auto"/>
              <w:right w:val="single" w:sz="8" w:space="0" w:color="auto"/>
            </w:tcBorders>
            <w:shd w:val="clear" w:color="auto" w:fill="auto"/>
            <w:noWrap/>
            <w:vAlign w:val="center"/>
            <w:hideMark/>
          </w:tcPr>
          <w:p w14:paraId="79C52A4B"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R$ 28.252,96</w:t>
            </w:r>
          </w:p>
        </w:tc>
      </w:tr>
      <w:tr w:rsidR="004342A6" w:rsidRPr="004342A6" w14:paraId="6F85D75F" w14:textId="77777777" w:rsidTr="004342A6">
        <w:trPr>
          <w:trHeight w:val="315"/>
        </w:trPr>
        <w:tc>
          <w:tcPr>
            <w:tcW w:w="9380" w:type="dxa"/>
            <w:gridSpan w:val="5"/>
            <w:tcBorders>
              <w:top w:val="single" w:sz="8" w:space="0" w:color="auto"/>
              <w:left w:val="single" w:sz="8" w:space="0" w:color="auto"/>
              <w:bottom w:val="single" w:sz="8" w:space="0" w:color="auto"/>
              <w:right w:val="single" w:sz="8" w:space="0" w:color="000000"/>
            </w:tcBorders>
            <w:shd w:val="clear" w:color="000000" w:fill="CCC0D9"/>
            <w:noWrap/>
            <w:vAlign w:val="center"/>
            <w:hideMark/>
          </w:tcPr>
          <w:p w14:paraId="5CE24535" w14:textId="77777777" w:rsidR="004342A6" w:rsidRPr="004342A6" w:rsidRDefault="004342A6" w:rsidP="004342A6">
            <w:pPr>
              <w:spacing w:after="0" w:line="240" w:lineRule="auto"/>
              <w:ind w:firstLineChars="100" w:firstLine="201"/>
              <w:rPr>
                <w:rFonts w:ascii="Arial Narrow" w:eastAsia="Times New Roman" w:hAnsi="Arial Narrow" w:cs="Calibri"/>
                <w:b/>
                <w:bCs/>
                <w:sz w:val="20"/>
                <w:szCs w:val="20"/>
              </w:rPr>
            </w:pPr>
            <w:r w:rsidRPr="004342A6">
              <w:rPr>
                <w:rFonts w:ascii="Arial Narrow" w:eastAsia="Times New Roman" w:hAnsi="Arial Narrow" w:cs="Calibri"/>
                <w:b/>
                <w:bCs/>
                <w:sz w:val="20"/>
                <w:szCs w:val="20"/>
              </w:rPr>
              <w:t xml:space="preserve">  092720007.2.132000 - Benefícios e Aposentadorias - Funcionários</w:t>
            </w:r>
          </w:p>
        </w:tc>
      </w:tr>
      <w:tr w:rsidR="004342A6" w:rsidRPr="004342A6" w14:paraId="0B02E46F"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7CA43E89"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Previsto</w:t>
            </w:r>
          </w:p>
        </w:tc>
        <w:tc>
          <w:tcPr>
            <w:tcW w:w="2052" w:type="dxa"/>
            <w:tcBorders>
              <w:top w:val="nil"/>
              <w:left w:val="nil"/>
              <w:bottom w:val="single" w:sz="8" w:space="0" w:color="auto"/>
              <w:right w:val="single" w:sz="8" w:space="0" w:color="auto"/>
            </w:tcBorders>
            <w:shd w:val="clear" w:color="auto" w:fill="auto"/>
            <w:noWrap/>
            <w:vAlign w:val="center"/>
            <w:hideMark/>
          </w:tcPr>
          <w:p w14:paraId="440004AE"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Suplementações</w:t>
            </w:r>
          </w:p>
        </w:tc>
        <w:tc>
          <w:tcPr>
            <w:tcW w:w="2007" w:type="dxa"/>
            <w:tcBorders>
              <w:top w:val="nil"/>
              <w:left w:val="nil"/>
              <w:bottom w:val="single" w:sz="8" w:space="0" w:color="auto"/>
              <w:right w:val="single" w:sz="8" w:space="0" w:color="auto"/>
            </w:tcBorders>
            <w:shd w:val="clear" w:color="auto" w:fill="auto"/>
            <w:noWrap/>
            <w:vAlign w:val="center"/>
            <w:hideMark/>
          </w:tcPr>
          <w:p w14:paraId="4FC06B3D"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 xml:space="preserve">Reduções </w:t>
            </w:r>
          </w:p>
        </w:tc>
        <w:tc>
          <w:tcPr>
            <w:tcW w:w="2028" w:type="dxa"/>
            <w:tcBorders>
              <w:top w:val="nil"/>
              <w:left w:val="nil"/>
              <w:bottom w:val="single" w:sz="8" w:space="0" w:color="auto"/>
              <w:right w:val="single" w:sz="8" w:space="0" w:color="auto"/>
            </w:tcBorders>
            <w:shd w:val="clear" w:color="auto" w:fill="auto"/>
            <w:noWrap/>
            <w:vAlign w:val="center"/>
            <w:hideMark/>
          </w:tcPr>
          <w:p w14:paraId="23DEEFCF"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Executado</w:t>
            </w:r>
          </w:p>
        </w:tc>
        <w:tc>
          <w:tcPr>
            <w:tcW w:w="1588" w:type="dxa"/>
            <w:tcBorders>
              <w:top w:val="nil"/>
              <w:left w:val="nil"/>
              <w:bottom w:val="single" w:sz="8" w:space="0" w:color="auto"/>
              <w:right w:val="single" w:sz="8" w:space="0" w:color="auto"/>
            </w:tcBorders>
            <w:shd w:val="clear" w:color="auto" w:fill="auto"/>
            <w:noWrap/>
            <w:vAlign w:val="center"/>
            <w:hideMark/>
          </w:tcPr>
          <w:p w14:paraId="3AA29A36"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Saldo</w:t>
            </w:r>
          </w:p>
        </w:tc>
      </w:tr>
      <w:tr w:rsidR="004342A6" w:rsidRPr="004342A6" w14:paraId="3FC110AE"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09022F80"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R$ 25.200.000,00</w:t>
            </w:r>
          </w:p>
        </w:tc>
        <w:tc>
          <w:tcPr>
            <w:tcW w:w="2052" w:type="dxa"/>
            <w:tcBorders>
              <w:top w:val="nil"/>
              <w:left w:val="nil"/>
              <w:bottom w:val="single" w:sz="8" w:space="0" w:color="auto"/>
              <w:right w:val="single" w:sz="8" w:space="0" w:color="auto"/>
            </w:tcBorders>
            <w:shd w:val="clear" w:color="auto" w:fill="auto"/>
            <w:noWrap/>
            <w:vAlign w:val="center"/>
            <w:hideMark/>
          </w:tcPr>
          <w:p w14:paraId="33E4E551"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R$ 1.726.374,24</w:t>
            </w:r>
          </w:p>
        </w:tc>
        <w:tc>
          <w:tcPr>
            <w:tcW w:w="2007" w:type="dxa"/>
            <w:tcBorders>
              <w:top w:val="nil"/>
              <w:left w:val="nil"/>
              <w:bottom w:val="single" w:sz="8" w:space="0" w:color="auto"/>
              <w:right w:val="single" w:sz="8" w:space="0" w:color="auto"/>
            </w:tcBorders>
            <w:shd w:val="clear" w:color="auto" w:fill="auto"/>
            <w:noWrap/>
            <w:vAlign w:val="center"/>
            <w:hideMark/>
          </w:tcPr>
          <w:p w14:paraId="6F3E2785"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R$ 220.000,00</w:t>
            </w:r>
          </w:p>
        </w:tc>
        <w:tc>
          <w:tcPr>
            <w:tcW w:w="2028" w:type="dxa"/>
            <w:tcBorders>
              <w:top w:val="nil"/>
              <w:left w:val="nil"/>
              <w:bottom w:val="single" w:sz="8" w:space="0" w:color="auto"/>
              <w:right w:val="single" w:sz="8" w:space="0" w:color="auto"/>
            </w:tcBorders>
            <w:shd w:val="clear" w:color="auto" w:fill="auto"/>
            <w:noWrap/>
            <w:vAlign w:val="center"/>
            <w:hideMark/>
          </w:tcPr>
          <w:p w14:paraId="3E7F0404"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R$ 26.118.156,66</w:t>
            </w:r>
          </w:p>
        </w:tc>
        <w:tc>
          <w:tcPr>
            <w:tcW w:w="1588" w:type="dxa"/>
            <w:tcBorders>
              <w:top w:val="nil"/>
              <w:left w:val="nil"/>
              <w:bottom w:val="single" w:sz="8" w:space="0" w:color="auto"/>
              <w:right w:val="single" w:sz="8" w:space="0" w:color="auto"/>
            </w:tcBorders>
            <w:shd w:val="clear" w:color="auto" w:fill="auto"/>
            <w:noWrap/>
            <w:vAlign w:val="center"/>
            <w:hideMark/>
          </w:tcPr>
          <w:p w14:paraId="29C9DA1B"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R$ 588.217,58</w:t>
            </w:r>
          </w:p>
        </w:tc>
      </w:tr>
      <w:tr w:rsidR="004342A6" w:rsidRPr="004342A6" w14:paraId="462B3461" w14:textId="77777777" w:rsidTr="004342A6">
        <w:trPr>
          <w:trHeight w:val="165"/>
        </w:trPr>
        <w:tc>
          <w:tcPr>
            <w:tcW w:w="9380" w:type="dxa"/>
            <w:gridSpan w:val="5"/>
            <w:tcBorders>
              <w:top w:val="single" w:sz="8" w:space="0" w:color="auto"/>
              <w:left w:val="nil"/>
              <w:bottom w:val="single" w:sz="8" w:space="0" w:color="auto"/>
              <w:right w:val="nil"/>
            </w:tcBorders>
            <w:shd w:val="clear" w:color="auto" w:fill="auto"/>
            <w:noWrap/>
            <w:vAlign w:val="center"/>
            <w:hideMark/>
          </w:tcPr>
          <w:p w14:paraId="6CA9B900" w14:textId="77777777" w:rsidR="004342A6" w:rsidRPr="004342A6" w:rsidRDefault="004342A6" w:rsidP="004342A6">
            <w:pPr>
              <w:spacing w:after="0" w:line="240" w:lineRule="auto"/>
              <w:jc w:val="center"/>
              <w:rPr>
                <w:rFonts w:ascii="Arial Narrow" w:eastAsia="Times New Roman" w:hAnsi="Arial Narrow" w:cs="Calibri"/>
                <w:color w:val="FF0000"/>
              </w:rPr>
            </w:pPr>
            <w:r w:rsidRPr="004342A6">
              <w:rPr>
                <w:rFonts w:ascii="Arial Narrow" w:eastAsia="Times New Roman" w:hAnsi="Arial Narrow" w:cs="Calibri"/>
                <w:color w:val="FF0000"/>
              </w:rPr>
              <w:t> </w:t>
            </w:r>
          </w:p>
        </w:tc>
      </w:tr>
      <w:tr w:rsidR="004342A6" w:rsidRPr="004342A6" w14:paraId="4CCE29E7" w14:textId="77777777" w:rsidTr="004342A6">
        <w:trPr>
          <w:trHeight w:val="315"/>
        </w:trPr>
        <w:tc>
          <w:tcPr>
            <w:tcW w:w="9380" w:type="dxa"/>
            <w:gridSpan w:val="5"/>
            <w:tcBorders>
              <w:top w:val="single" w:sz="8" w:space="0" w:color="auto"/>
              <w:left w:val="single" w:sz="8" w:space="0" w:color="auto"/>
              <w:bottom w:val="single" w:sz="8" w:space="0" w:color="auto"/>
              <w:right w:val="single" w:sz="8" w:space="0" w:color="000000"/>
            </w:tcBorders>
            <w:shd w:val="clear" w:color="000000" w:fill="CCC0D9"/>
            <w:noWrap/>
            <w:vAlign w:val="center"/>
            <w:hideMark/>
          </w:tcPr>
          <w:p w14:paraId="02853EFD" w14:textId="77777777" w:rsidR="004342A6" w:rsidRPr="004342A6" w:rsidRDefault="004342A6" w:rsidP="004342A6">
            <w:pPr>
              <w:spacing w:after="0" w:line="240" w:lineRule="auto"/>
              <w:ind w:firstLineChars="100" w:firstLine="201"/>
              <w:rPr>
                <w:rFonts w:ascii="Arial Narrow" w:eastAsia="Times New Roman" w:hAnsi="Arial Narrow" w:cs="Calibri"/>
                <w:b/>
                <w:bCs/>
                <w:sz w:val="20"/>
                <w:szCs w:val="20"/>
              </w:rPr>
            </w:pPr>
            <w:r w:rsidRPr="004342A6">
              <w:rPr>
                <w:rFonts w:ascii="Arial Narrow" w:eastAsia="Times New Roman" w:hAnsi="Arial Narrow" w:cs="Calibri"/>
                <w:b/>
                <w:bCs/>
                <w:sz w:val="20"/>
                <w:szCs w:val="20"/>
              </w:rPr>
              <w:t xml:space="preserve">  282720007.0.005000 – Contribuição ao PASEP</w:t>
            </w:r>
          </w:p>
        </w:tc>
      </w:tr>
      <w:tr w:rsidR="004342A6" w:rsidRPr="004342A6" w14:paraId="361380A2"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C2A7364"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Previsto</w:t>
            </w:r>
          </w:p>
        </w:tc>
        <w:tc>
          <w:tcPr>
            <w:tcW w:w="2052" w:type="dxa"/>
            <w:tcBorders>
              <w:top w:val="nil"/>
              <w:left w:val="nil"/>
              <w:bottom w:val="single" w:sz="8" w:space="0" w:color="auto"/>
              <w:right w:val="single" w:sz="8" w:space="0" w:color="auto"/>
            </w:tcBorders>
            <w:shd w:val="clear" w:color="auto" w:fill="auto"/>
            <w:vAlign w:val="center"/>
            <w:hideMark/>
          </w:tcPr>
          <w:p w14:paraId="23998019"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Suplementações</w:t>
            </w:r>
          </w:p>
        </w:tc>
        <w:tc>
          <w:tcPr>
            <w:tcW w:w="2007" w:type="dxa"/>
            <w:tcBorders>
              <w:top w:val="nil"/>
              <w:left w:val="nil"/>
              <w:bottom w:val="single" w:sz="8" w:space="0" w:color="auto"/>
              <w:right w:val="single" w:sz="8" w:space="0" w:color="auto"/>
            </w:tcBorders>
            <w:shd w:val="clear" w:color="auto" w:fill="auto"/>
            <w:vAlign w:val="center"/>
            <w:hideMark/>
          </w:tcPr>
          <w:p w14:paraId="52D3FE78"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 xml:space="preserve">Reduções </w:t>
            </w:r>
          </w:p>
        </w:tc>
        <w:tc>
          <w:tcPr>
            <w:tcW w:w="2028" w:type="dxa"/>
            <w:tcBorders>
              <w:top w:val="nil"/>
              <w:left w:val="nil"/>
              <w:bottom w:val="single" w:sz="8" w:space="0" w:color="auto"/>
              <w:right w:val="single" w:sz="8" w:space="0" w:color="auto"/>
            </w:tcBorders>
            <w:shd w:val="clear" w:color="auto" w:fill="auto"/>
            <w:vAlign w:val="center"/>
            <w:hideMark/>
          </w:tcPr>
          <w:p w14:paraId="29D6350F"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Executado</w:t>
            </w:r>
          </w:p>
        </w:tc>
        <w:tc>
          <w:tcPr>
            <w:tcW w:w="1588" w:type="dxa"/>
            <w:tcBorders>
              <w:top w:val="nil"/>
              <w:left w:val="nil"/>
              <w:bottom w:val="single" w:sz="8" w:space="0" w:color="auto"/>
              <w:right w:val="single" w:sz="8" w:space="0" w:color="auto"/>
            </w:tcBorders>
            <w:shd w:val="clear" w:color="auto" w:fill="auto"/>
            <w:noWrap/>
            <w:vAlign w:val="center"/>
            <w:hideMark/>
          </w:tcPr>
          <w:p w14:paraId="19BE56C5"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Saldo</w:t>
            </w:r>
          </w:p>
        </w:tc>
      </w:tr>
      <w:tr w:rsidR="004342A6" w:rsidRPr="004342A6" w14:paraId="6B89AC17"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53AA21E"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R$ 530.000,00</w:t>
            </w:r>
          </w:p>
        </w:tc>
        <w:tc>
          <w:tcPr>
            <w:tcW w:w="2052" w:type="dxa"/>
            <w:tcBorders>
              <w:top w:val="nil"/>
              <w:left w:val="nil"/>
              <w:bottom w:val="single" w:sz="8" w:space="0" w:color="auto"/>
              <w:right w:val="single" w:sz="8" w:space="0" w:color="auto"/>
            </w:tcBorders>
            <w:shd w:val="clear" w:color="auto" w:fill="auto"/>
            <w:noWrap/>
            <w:vAlign w:val="center"/>
            <w:hideMark/>
          </w:tcPr>
          <w:p w14:paraId="556A1584"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R$ 650.000,00</w:t>
            </w:r>
          </w:p>
        </w:tc>
        <w:tc>
          <w:tcPr>
            <w:tcW w:w="2007" w:type="dxa"/>
            <w:tcBorders>
              <w:top w:val="nil"/>
              <w:left w:val="nil"/>
              <w:bottom w:val="single" w:sz="8" w:space="0" w:color="auto"/>
              <w:right w:val="single" w:sz="8" w:space="0" w:color="auto"/>
            </w:tcBorders>
            <w:shd w:val="clear" w:color="auto" w:fill="auto"/>
            <w:vAlign w:val="center"/>
            <w:hideMark/>
          </w:tcPr>
          <w:p w14:paraId="61C840C4"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R$ 530.000,00</w:t>
            </w:r>
          </w:p>
        </w:tc>
        <w:tc>
          <w:tcPr>
            <w:tcW w:w="2028" w:type="dxa"/>
            <w:tcBorders>
              <w:top w:val="nil"/>
              <w:left w:val="nil"/>
              <w:bottom w:val="single" w:sz="8" w:space="0" w:color="auto"/>
              <w:right w:val="single" w:sz="8" w:space="0" w:color="auto"/>
            </w:tcBorders>
            <w:shd w:val="clear" w:color="auto" w:fill="auto"/>
            <w:vAlign w:val="center"/>
            <w:hideMark/>
          </w:tcPr>
          <w:p w14:paraId="5A699AE9"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R$ 489.003,43</w:t>
            </w:r>
          </w:p>
        </w:tc>
        <w:tc>
          <w:tcPr>
            <w:tcW w:w="1588" w:type="dxa"/>
            <w:tcBorders>
              <w:top w:val="nil"/>
              <w:left w:val="nil"/>
              <w:bottom w:val="single" w:sz="8" w:space="0" w:color="auto"/>
              <w:right w:val="single" w:sz="8" w:space="0" w:color="auto"/>
            </w:tcBorders>
            <w:shd w:val="clear" w:color="auto" w:fill="auto"/>
            <w:noWrap/>
            <w:vAlign w:val="center"/>
            <w:hideMark/>
          </w:tcPr>
          <w:p w14:paraId="2068B237"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R$ 160.996,57</w:t>
            </w:r>
          </w:p>
        </w:tc>
      </w:tr>
      <w:tr w:rsidR="004342A6" w:rsidRPr="004342A6" w14:paraId="42FFD077" w14:textId="77777777" w:rsidTr="004342A6">
        <w:trPr>
          <w:trHeight w:val="165"/>
        </w:trPr>
        <w:tc>
          <w:tcPr>
            <w:tcW w:w="9380" w:type="dxa"/>
            <w:gridSpan w:val="5"/>
            <w:tcBorders>
              <w:top w:val="single" w:sz="8" w:space="0" w:color="auto"/>
              <w:left w:val="nil"/>
              <w:bottom w:val="single" w:sz="8" w:space="0" w:color="auto"/>
              <w:right w:val="nil"/>
            </w:tcBorders>
            <w:shd w:val="clear" w:color="auto" w:fill="auto"/>
            <w:noWrap/>
            <w:vAlign w:val="center"/>
            <w:hideMark/>
          </w:tcPr>
          <w:p w14:paraId="1B9BCC78" w14:textId="77777777" w:rsidR="004342A6" w:rsidRPr="004342A6" w:rsidRDefault="004342A6" w:rsidP="004342A6">
            <w:pPr>
              <w:spacing w:after="0" w:line="240" w:lineRule="auto"/>
              <w:jc w:val="center"/>
              <w:rPr>
                <w:rFonts w:ascii="Arial Narrow" w:eastAsia="Times New Roman" w:hAnsi="Arial Narrow" w:cs="Calibri"/>
                <w:color w:val="FF0000"/>
                <w:sz w:val="20"/>
                <w:szCs w:val="20"/>
              </w:rPr>
            </w:pPr>
            <w:r w:rsidRPr="004342A6">
              <w:rPr>
                <w:rFonts w:ascii="Arial Narrow" w:eastAsia="Times New Roman" w:hAnsi="Arial Narrow" w:cs="Calibri"/>
                <w:color w:val="FF0000"/>
                <w:sz w:val="20"/>
                <w:szCs w:val="20"/>
              </w:rPr>
              <w:t> </w:t>
            </w:r>
          </w:p>
        </w:tc>
      </w:tr>
      <w:tr w:rsidR="004342A6" w:rsidRPr="004342A6" w14:paraId="29D31023" w14:textId="77777777" w:rsidTr="004342A6">
        <w:trPr>
          <w:trHeight w:val="315"/>
        </w:trPr>
        <w:tc>
          <w:tcPr>
            <w:tcW w:w="9380" w:type="dxa"/>
            <w:gridSpan w:val="5"/>
            <w:tcBorders>
              <w:top w:val="single" w:sz="8" w:space="0" w:color="auto"/>
              <w:left w:val="single" w:sz="8" w:space="0" w:color="auto"/>
              <w:bottom w:val="single" w:sz="8" w:space="0" w:color="auto"/>
              <w:right w:val="single" w:sz="8" w:space="0" w:color="000000"/>
            </w:tcBorders>
            <w:shd w:val="clear" w:color="000000" w:fill="CCC0D9"/>
            <w:noWrap/>
            <w:vAlign w:val="center"/>
            <w:hideMark/>
          </w:tcPr>
          <w:p w14:paraId="6AED39E6" w14:textId="77777777" w:rsidR="004342A6" w:rsidRPr="004342A6" w:rsidRDefault="004342A6" w:rsidP="004342A6">
            <w:pPr>
              <w:spacing w:after="0" w:line="240" w:lineRule="auto"/>
              <w:ind w:firstLineChars="100" w:firstLine="201"/>
              <w:rPr>
                <w:rFonts w:ascii="Arial Narrow" w:eastAsia="Times New Roman" w:hAnsi="Arial Narrow" w:cs="Calibri"/>
                <w:b/>
                <w:bCs/>
                <w:sz w:val="20"/>
                <w:szCs w:val="20"/>
              </w:rPr>
            </w:pPr>
            <w:r w:rsidRPr="004342A6">
              <w:rPr>
                <w:rFonts w:ascii="Arial Narrow" w:eastAsia="Times New Roman" w:hAnsi="Arial Narrow" w:cs="Calibri"/>
                <w:b/>
                <w:bCs/>
                <w:sz w:val="20"/>
                <w:szCs w:val="20"/>
              </w:rPr>
              <w:t xml:space="preserve"> 999970007.2.121997 - Reserva do RPPS</w:t>
            </w:r>
          </w:p>
        </w:tc>
      </w:tr>
      <w:tr w:rsidR="004342A6" w:rsidRPr="004342A6" w14:paraId="4E098F18"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211ED1A1"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Previsto</w:t>
            </w:r>
          </w:p>
        </w:tc>
        <w:tc>
          <w:tcPr>
            <w:tcW w:w="2052" w:type="dxa"/>
            <w:tcBorders>
              <w:top w:val="nil"/>
              <w:left w:val="nil"/>
              <w:bottom w:val="single" w:sz="8" w:space="0" w:color="auto"/>
              <w:right w:val="single" w:sz="8" w:space="0" w:color="auto"/>
            </w:tcBorders>
            <w:shd w:val="clear" w:color="auto" w:fill="auto"/>
            <w:noWrap/>
            <w:vAlign w:val="center"/>
            <w:hideMark/>
          </w:tcPr>
          <w:p w14:paraId="365CC8D5"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Suplementações</w:t>
            </w:r>
          </w:p>
        </w:tc>
        <w:tc>
          <w:tcPr>
            <w:tcW w:w="2007" w:type="dxa"/>
            <w:tcBorders>
              <w:top w:val="nil"/>
              <w:left w:val="nil"/>
              <w:bottom w:val="single" w:sz="8" w:space="0" w:color="auto"/>
              <w:right w:val="single" w:sz="8" w:space="0" w:color="auto"/>
            </w:tcBorders>
            <w:shd w:val="clear" w:color="auto" w:fill="auto"/>
            <w:noWrap/>
            <w:vAlign w:val="center"/>
            <w:hideMark/>
          </w:tcPr>
          <w:p w14:paraId="209167D3"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 xml:space="preserve">Reduções </w:t>
            </w:r>
          </w:p>
        </w:tc>
        <w:tc>
          <w:tcPr>
            <w:tcW w:w="2028" w:type="dxa"/>
            <w:tcBorders>
              <w:top w:val="nil"/>
              <w:left w:val="nil"/>
              <w:bottom w:val="single" w:sz="8" w:space="0" w:color="auto"/>
              <w:right w:val="single" w:sz="8" w:space="0" w:color="auto"/>
            </w:tcBorders>
            <w:shd w:val="clear" w:color="auto" w:fill="auto"/>
            <w:noWrap/>
            <w:vAlign w:val="center"/>
            <w:hideMark/>
          </w:tcPr>
          <w:p w14:paraId="0548D855"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Executado</w:t>
            </w:r>
          </w:p>
        </w:tc>
        <w:tc>
          <w:tcPr>
            <w:tcW w:w="1588" w:type="dxa"/>
            <w:tcBorders>
              <w:top w:val="nil"/>
              <w:left w:val="nil"/>
              <w:bottom w:val="single" w:sz="8" w:space="0" w:color="auto"/>
              <w:right w:val="single" w:sz="8" w:space="0" w:color="auto"/>
            </w:tcBorders>
            <w:shd w:val="clear" w:color="auto" w:fill="auto"/>
            <w:noWrap/>
            <w:vAlign w:val="center"/>
            <w:hideMark/>
          </w:tcPr>
          <w:p w14:paraId="569FDDB7"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Saldo</w:t>
            </w:r>
          </w:p>
        </w:tc>
      </w:tr>
      <w:tr w:rsidR="004342A6" w:rsidRPr="004342A6" w14:paraId="6B9066CA" w14:textId="77777777" w:rsidTr="004342A6">
        <w:trPr>
          <w:trHeight w:val="315"/>
        </w:trPr>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FC36ED9"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R$ 6.450.000,00</w:t>
            </w:r>
          </w:p>
        </w:tc>
        <w:tc>
          <w:tcPr>
            <w:tcW w:w="2052" w:type="dxa"/>
            <w:tcBorders>
              <w:top w:val="nil"/>
              <w:left w:val="nil"/>
              <w:bottom w:val="single" w:sz="8" w:space="0" w:color="auto"/>
              <w:right w:val="single" w:sz="8" w:space="0" w:color="auto"/>
            </w:tcBorders>
            <w:shd w:val="clear" w:color="auto" w:fill="auto"/>
            <w:noWrap/>
            <w:vAlign w:val="center"/>
            <w:hideMark/>
          </w:tcPr>
          <w:p w14:paraId="67806095"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R$ 0,00</w:t>
            </w:r>
          </w:p>
        </w:tc>
        <w:tc>
          <w:tcPr>
            <w:tcW w:w="2007" w:type="dxa"/>
            <w:tcBorders>
              <w:top w:val="nil"/>
              <w:left w:val="nil"/>
              <w:bottom w:val="single" w:sz="8" w:space="0" w:color="auto"/>
              <w:right w:val="single" w:sz="8" w:space="0" w:color="auto"/>
            </w:tcBorders>
            <w:shd w:val="clear" w:color="auto" w:fill="auto"/>
            <w:noWrap/>
            <w:vAlign w:val="center"/>
            <w:hideMark/>
          </w:tcPr>
          <w:p w14:paraId="43062798"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R$ 1.200.000,00</w:t>
            </w:r>
          </w:p>
        </w:tc>
        <w:tc>
          <w:tcPr>
            <w:tcW w:w="2028" w:type="dxa"/>
            <w:tcBorders>
              <w:top w:val="nil"/>
              <w:left w:val="nil"/>
              <w:bottom w:val="single" w:sz="8" w:space="0" w:color="auto"/>
              <w:right w:val="single" w:sz="8" w:space="0" w:color="auto"/>
            </w:tcBorders>
            <w:shd w:val="clear" w:color="auto" w:fill="auto"/>
            <w:noWrap/>
            <w:vAlign w:val="center"/>
            <w:hideMark/>
          </w:tcPr>
          <w:p w14:paraId="5E29C889"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R$ 0,00</w:t>
            </w:r>
          </w:p>
        </w:tc>
        <w:tc>
          <w:tcPr>
            <w:tcW w:w="1588" w:type="dxa"/>
            <w:tcBorders>
              <w:top w:val="nil"/>
              <w:left w:val="nil"/>
              <w:bottom w:val="single" w:sz="8" w:space="0" w:color="auto"/>
              <w:right w:val="single" w:sz="8" w:space="0" w:color="auto"/>
            </w:tcBorders>
            <w:shd w:val="clear" w:color="auto" w:fill="auto"/>
            <w:noWrap/>
            <w:vAlign w:val="center"/>
            <w:hideMark/>
          </w:tcPr>
          <w:p w14:paraId="03FF1334" w14:textId="77777777" w:rsidR="004342A6" w:rsidRPr="004342A6" w:rsidRDefault="004342A6" w:rsidP="004342A6">
            <w:pPr>
              <w:spacing w:after="0" w:line="240" w:lineRule="auto"/>
              <w:jc w:val="center"/>
              <w:rPr>
                <w:rFonts w:ascii="Arial Narrow" w:eastAsia="Times New Roman" w:hAnsi="Arial Narrow" w:cs="Calibri"/>
                <w:sz w:val="20"/>
                <w:szCs w:val="20"/>
              </w:rPr>
            </w:pPr>
            <w:r w:rsidRPr="004342A6">
              <w:rPr>
                <w:rFonts w:ascii="Arial Narrow" w:eastAsia="Times New Roman" w:hAnsi="Arial Narrow" w:cs="Calibri"/>
                <w:sz w:val="20"/>
                <w:szCs w:val="20"/>
              </w:rPr>
              <w:t>R$ 5.250.000,00</w:t>
            </w:r>
          </w:p>
        </w:tc>
      </w:tr>
    </w:tbl>
    <w:p w14:paraId="055C5215" w14:textId="20F64858" w:rsidR="008F1E7F" w:rsidRPr="004342A6" w:rsidRDefault="008F1E7F" w:rsidP="008F1E7F">
      <w:pPr>
        <w:spacing w:line="360" w:lineRule="auto"/>
        <w:rPr>
          <w:rFonts w:ascii="Arial Narrow" w:hAnsi="Arial Narrow" w:cs="Times New Roman"/>
          <w:bCs/>
          <w:sz w:val="20"/>
          <w:szCs w:val="20"/>
        </w:rPr>
      </w:pPr>
      <w:r w:rsidRPr="004342A6">
        <w:rPr>
          <w:rFonts w:ascii="Arial Narrow" w:hAnsi="Arial Narrow" w:cs="Times New Roman"/>
          <w:bCs/>
          <w:sz w:val="20"/>
          <w:szCs w:val="20"/>
        </w:rPr>
        <w:t>Fonte: IPRESG, 202</w:t>
      </w:r>
      <w:r w:rsidR="004342A6" w:rsidRPr="004342A6">
        <w:rPr>
          <w:rFonts w:ascii="Arial Narrow" w:hAnsi="Arial Narrow" w:cs="Times New Roman"/>
          <w:bCs/>
          <w:sz w:val="20"/>
          <w:szCs w:val="20"/>
        </w:rPr>
        <w:t>4</w:t>
      </w:r>
      <w:r w:rsidRPr="004342A6">
        <w:rPr>
          <w:rFonts w:ascii="Arial Narrow" w:hAnsi="Arial Narrow" w:cs="Times New Roman"/>
          <w:bCs/>
          <w:sz w:val="20"/>
          <w:szCs w:val="20"/>
        </w:rPr>
        <w:t>.</w:t>
      </w:r>
    </w:p>
    <w:p w14:paraId="15467BD0" w14:textId="3366E2AE" w:rsidR="00114CB4" w:rsidRPr="00714B61" w:rsidRDefault="00035ABB" w:rsidP="00C32E96">
      <w:pPr>
        <w:shd w:val="clear" w:color="auto" w:fill="A6A6A6" w:themeFill="background1" w:themeFillShade="A6"/>
        <w:rPr>
          <w:rFonts w:ascii="Arial Narrow" w:hAnsi="Arial Narrow" w:cs="Times New Roman"/>
          <w:b/>
          <w:bCs/>
          <w:sz w:val="24"/>
          <w:szCs w:val="24"/>
        </w:rPr>
      </w:pPr>
      <w:r w:rsidRPr="00714B61">
        <w:rPr>
          <w:rFonts w:ascii="Arial Narrow" w:hAnsi="Arial Narrow" w:cs="Times New Roman"/>
          <w:b/>
          <w:bCs/>
          <w:sz w:val="24"/>
          <w:szCs w:val="24"/>
        </w:rPr>
        <w:t>T</w:t>
      </w:r>
      <w:r w:rsidR="00114CB4" w:rsidRPr="00714B61">
        <w:rPr>
          <w:rFonts w:ascii="Arial Narrow" w:hAnsi="Arial Narrow" w:cs="Times New Roman"/>
          <w:b/>
          <w:bCs/>
          <w:sz w:val="24"/>
          <w:szCs w:val="24"/>
        </w:rPr>
        <w:t>axa de Administração</w:t>
      </w:r>
    </w:p>
    <w:p w14:paraId="4C0888A5" w14:textId="77777777" w:rsidR="00114CB4" w:rsidRPr="00714B61" w:rsidRDefault="00114CB4" w:rsidP="007A1C5C">
      <w:pPr>
        <w:spacing w:line="360" w:lineRule="auto"/>
        <w:ind w:firstLine="709"/>
        <w:jc w:val="both"/>
        <w:rPr>
          <w:rFonts w:ascii="Arial Narrow" w:hAnsi="Arial Narrow" w:cs="Times New Roman"/>
          <w:sz w:val="24"/>
          <w:szCs w:val="24"/>
        </w:rPr>
      </w:pPr>
      <w:r w:rsidRPr="00714B61">
        <w:rPr>
          <w:rFonts w:ascii="Arial Narrow" w:hAnsi="Arial Narrow" w:cs="Times New Roman"/>
          <w:sz w:val="24"/>
          <w:szCs w:val="24"/>
        </w:rPr>
        <w:t>Toda e qualquer contribuição vertida para o IPRESG deverá ser utilizada apenas para o pagamento de benefícios previdenciários, ressalvada a utilização dos recursos para o pagamento das despesas de manutenção, que será caracterizada como taxa de administração.</w:t>
      </w:r>
    </w:p>
    <w:p w14:paraId="7E6EF09D" w14:textId="79177BDD" w:rsidR="00114CB4" w:rsidRPr="00714B61" w:rsidRDefault="00114CB4" w:rsidP="007A1C5C">
      <w:pPr>
        <w:spacing w:line="360" w:lineRule="auto"/>
        <w:ind w:firstLine="709"/>
        <w:jc w:val="both"/>
        <w:rPr>
          <w:rFonts w:ascii="Arial Narrow" w:hAnsi="Arial Narrow" w:cs="Times New Roman"/>
          <w:sz w:val="24"/>
          <w:szCs w:val="24"/>
        </w:rPr>
      </w:pPr>
      <w:r w:rsidRPr="00714B61">
        <w:rPr>
          <w:rFonts w:ascii="Arial Narrow" w:hAnsi="Arial Narrow" w:cs="Times New Roman"/>
          <w:sz w:val="24"/>
          <w:szCs w:val="24"/>
        </w:rPr>
        <w:t xml:space="preserve">A taxa de administração </w:t>
      </w:r>
      <w:r w:rsidR="007B0499" w:rsidRPr="00714B61">
        <w:rPr>
          <w:rFonts w:ascii="Arial Narrow" w:hAnsi="Arial Narrow" w:cs="Times New Roman"/>
          <w:sz w:val="24"/>
          <w:szCs w:val="24"/>
        </w:rPr>
        <w:t>de 202</w:t>
      </w:r>
      <w:r w:rsidR="00B863D2" w:rsidRPr="00714B61">
        <w:rPr>
          <w:rFonts w:ascii="Arial Narrow" w:hAnsi="Arial Narrow" w:cs="Times New Roman"/>
          <w:sz w:val="24"/>
          <w:szCs w:val="24"/>
        </w:rPr>
        <w:t>3</w:t>
      </w:r>
      <w:r w:rsidR="007B0499" w:rsidRPr="00714B61">
        <w:rPr>
          <w:rFonts w:ascii="Arial Narrow" w:hAnsi="Arial Narrow" w:cs="Times New Roman"/>
          <w:sz w:val="24"/>
          <w:szCs w:val="24"/>
        </w:rPr>
        <w:t xml:space="preserve"> foi</w:t>
      </w:r>
      <w:r w:rsidRPr="00714B61">
        <w:rPr>
          <w:rFonts w:ascii="Arial Narrow" w:hAnsi="Arial Narrow" w:cs="Times New Roman"/>
          <w:sz w:val="24"/>
          <w:szCs w:val="24"/>
        </w:rPr>
        <w:t xml:space="preserve"> de dois pontos percentuais</w:t>
      </w:r>
      <w:r w:rsidR="00671D24" w:rsidRPr="00714B61">
        <w:rPr>
          <w:rFonts w:ascii="Arial Narrow" w:hAnsi="Arial Narrow" w:cs="Times New Roman"/>
          <w:sz w:val="24"/>
          <w:szCs w:val="24"/>
        </w:rPr>
        <w:t xml:space="preserve"> (</w:t>
      </w:r>
      <w:r w:rsidR="00B863D2" w:rsidRPr="00714B61">
        <w:rPr>
          <w:rFonts w:ascii="Arial Narrow" w:hAnsi="Arial Narrow" w:cs="Times New Roman"/>
          <w:sz w:val="24"/>
          <w:szCs w:val="24"/>
        </w:rPr>
        <w:t>3</w:t>
      </w:r>
      <w:r w:rsidR="00671D24" w:rsidRPr="00714B61">
        <w:rPr>
          <w:rFonts w:ascii="Arial Narrow" w:hAnsi="Arial Narrow" w:cs="Times New Roman"/>
          <w:sz w:val="24"/>
          <w:szCs w:val="24"/>
        </w:rPr>
        <w:t>%)</w:t>
      </w:r>
      <w:r w:rsidRPr="00714B61">
        <w:rPr>
          <w:rFonts w:ascii="Arial Narrow" w:hAnsi="Arial Narrow" w:cs="Times New Roman"/>
          <w:sz w:val="24"/>
          <w:szCs w:val="24"/>
        </w:rPr>
        <w:t xml:space="preserve"> do valor total da </w:t>
      </w:r>
      <w:r w:rsidR="00B863D2" w:rsidRPr="00714B61">
        <w:rPr>
          <w:rFonts w:ascii="Arial Narrow" w:hAnsi="Arial Narrow" w:cs="Times New Roman"/>
          <w:sz w:val="24"/>
          <w:szCs w:val="24"/>
        </w:rPr>
        <w:t>base de cálculo de contribuição de servidor</w:t>
      </w:r>
      <w:r w:rsidRPr="00714B61">
        <w:rPr>
          <w:rFonts w:ascii="Arial Narrow" w:hAnsi="Arial Narrow" w:cs="Times New Roman"/>
          <w:sz w:val="24"/>
          <w:szCs w:val="24"/>
        </w:rPr>
        <w:t xml:space="preserve">, vinculados ao IPRESG, relativamente ao exercício financeiro anterior. </w:t>
      </w:r>
    </w:p>
    <w:p w14:paraId="0111AC9A" w14:textId="23FBC023" w:rsidR="00114CB4" w:rsidRPr="00714B61" w:rsidRDefault="00703BB2" w:rsidP="007A1C5C">
      <w:pPr>
        <w:spacing w:line="360" w:lineRule="auto"/>
        <w:ind w:firstLine="709"/>
        <w:jc w:val="both"/>
        <w:rPr>
          <w:rFonts w:ascii="Arial Narrow" w:hAnsi="Arial Narrow" w:cs="Times New Roman"/>
          <w:sz w:val="24"/>
          <w:szCs w:val="24"/>
        </w:rPr>
      </w:pPr>
      <w:r w:rsidRPr="00714B61">
        <w:rPr>
          <w:rFonts w:ascii="Arial Narrow" w:hAnsi="Arial Narrow" w:cs="Times New Roman"/>
          <w:sz w:val="24"/>
          <w:szCs w:val="24"/>
        </w:rPr>
        <w:t>No quadro 9</w:t>
      </w:r>
      <w:r w:rsidR="00114CB4" w:rsidRPr="00714B61">
        <w:rPr>
          <w:rFonts w:ascii="Arial Narrow" w:hAnsi="Arial Narrow" w:cs="Times New Roman"/>
          <w:sz w:val="24"/>
          <w:szCs w:val="24"/>
        </w:rPr>
        <w:t xml:space="preserve"> é possível visualizar o valor total</w:t>
      </w:r>
      <w:r w:rsidR="00B863D2" w:rsidRPr="00714B61">
        <w:rPr>
          <w:rFonts w:ascii="Arial Narrow" w:hAnsi="Arial Narrow" w:cs="Times New Roman"/>
          <w:sz w:val="24"/>
          <w:szCs w:val="24"/>
        </w:rPr>
        <w:t xml:space="preserve"> da base de cálculo de contribuição de servidor, vinculados ao IPRESG</w:t>
      </w:r>
      <w:r w:rsidR="00114CB4" w:rsidRPr="00714B61">
        <w:rPr>
          <w:rFonts w:ascii="Arial Narrow" w:hAnsi="Arial Narrow" w:cs="Times New Roman"/>
          <w:sz w:val="24"/>
          <w:szCs w:val="24"/>
        </w:rPr>
        <w:t>, relativo ao exercício de 20</w:t>
      </w:r>
      <w:r w:rsidR="00AF0868" w:rsidRPr="00714B61">
        <w:rPr>
          <w:rFonts w:ascii="Arial Narrow" w:hAnsi="Arial Narrow" w:cs="Times New Roman"/>
          <w:sz w:val="24"/>
          <w:szCs w:val="24"/>
        </w:rPr>
        <w:t>2</w:t>
      </w:r>
      <w:r w:rsidR="00B863D2" w:rsidRPr="00714B61">
        <w:rPr>
          <w:rFonts w:ascii="Arial Narrow" w:hAnsi="Arial Narrow" w:cs="Times New Roman"/>
          <w:sz w:val="24"/>
          <w:szCs w:val="24"/>
        </w:rPr>
        <w:t>3</w:t>
      </w:r>
      <w:r w:rsidR="00114CB4" w:rsidRPr="00714B61">
        <w:rPr>
          <w:rFonts w:ascii="Arial Narrow" w:hAnsi="Arial Narrow" w:cs="Times New Roman"/>
          <w:sz w:val="24"/>
          <w:szCs w:val="24"/>
        </w:rPr>
        <w:t xml:space="preserve"> e o montante das despesas realizadas no exercício </w:t>
      </w:r>
      <w:r w:rsidR="00A02F89" w:rsidRPr="00714B61">
        <w:rPr>
          <w:rFonts w:ascii="Arial Narrow" w:hAnsi="Arial Narrow" w:cs="Times New Roman"/>
          <w:sz w:val="24"/>
          <w:szCs w:val="24"/>
        </w:rPr>
        <w:t>202</w:t>
      </w:r>
      <w:r w:rsidR="00B863D2" w:rsidRPr="00714B61">
        <w:rPr>
          <w:rFonts w:ascii="Arial Narrow" w:hAnsi="Arial Narrow" w:cs="Times New Roman"/>
          <w:sz w:val="24"/>
          <w:szCs w:val="24"/>
        </w:rPr>
        <w:t>3</w:t>
      </w:r>
      <w:r w:rsidR="00A02F89" w:rsidRPr="00714B61">
        <w:rPr>
          <w:rFonts w:ascii="Arial Narrow" w:hAnsi="Arial Narrow" w:cs="Times New Roman"/>
          <w:sz w:val="24"/>
          <w:szCs w:val="24"/>
        </w:rPr>
        <w:t xml:space="preserve">, </w:t>
      </w:r>
      <w:r w:rsidR="00114CB4" w:rsidRPr="00714B61">
        <w:rPr>
          <w:rFonts w:ascii="Arial Narrow" w:hAnsi="Arial Narrow" w:cs="Times New Roman"/>
          <w:sz w:val="24"/>
          <w:szCs w:val="24"/>
        </w:rPr>
        <w:t xml:space="preserve">destinado à referida taxa, obtendo-se a aplicação de </w:t>
      </w:r>
      <w:r w:rsidR="0094106B" w:rsidRPr="00714B61">
        <w:rPr>
          <w:rFonts w:ascii="Arial Narrow" w:hAnsi="Arial Narrow" w:cs="Times New Roman"/>
          <w:sz w:val="24"/>
          <w:szCs w:val="24"/>
        </w:rPr>
        <w:t>0,55</w:t>
      </w:r>
      <w:r w:rsidR="00114CB4" w:rsidRPr="00714B61">
        <w:rPr>
          <w:rFonts w:ascii="Arial Narrow" w:hAnsi="Arial Narrow" w:cs="Times New Roman"/>
          <w:sz w:val="24"/>
          <w:szCs w:val="24"/>
        </w:rPr>
        <w:t>%.</w:t>
      </w:r>
    </w:p>
    <w:p w14:paraId="26A55469" w14:textId="0C168909" w:rsidR="00AF0868" w:rsidRPr="00714B61" w:rsidRDefault="00AF0868" w:rsidP="0094106B">
      <w:pPr>
        <w:spacing w:after="0"/>
        <w:jc w:val="both"/>
        <w:rPr>
          <w:rFonts w:ascii="Arial Narrow" w:hAnsi="Arial Narrow" w:cs="Times New Roman"/>
          <w:b/>
          <w:sz w:val="20"/>
          <w:szCs w:val="20"/>
        </w:rPr>
      </w:pPr>
      <w:r w:rsidRPr="00714B61">
        <w:rPr>
          <w:rFonts w:ascii="Arial Narrow" w:hAnsi="Arial Narrow" w:cs="Times New Roman"/>
          <w:b/>
          <w:sz w:val="20"/>
          <w:szCs w:val="20"/>
        </w:rPr>
        <w:lastRenderedPageBreak/>
        <w:t xml:space="preserve">Quadro 6: Valor </w:t>
      </w:r>
      <w:r w:rsidR="00714B61" w:rsidRPr="00714B61">
        <w:rPr>
          <w:rFonts w:ascii="Arial Narrow" w:hAnsi="Arial Narrow" w:cs="Times New Roman"/>
          <w:b/>
          <w:sz w:val="20"/>
          <w:szCs w:val="20"/>
        </w:rPr>
        <w:t>total da base de cálculo</w:t>
      </w:r>
      <w:r w:rsidRPr="00714B61">
        <w:rPr>
          <w:rFonts w:ascii="Arial Narrow" w:hAnsi="Arial Narrow" w:cs="Times New Roman"/>
          <w:b/>
          <w:sz w:val="20"/>
          <w:szCs w:val="20"/>
        </w:rPr>
        <w:t xml:space="preserve"> dos segurados vinculados ao RPPS, relativo ao exercício de 202</w:t>
      </w:r>
      <w:r w:rsidR="00C32E96" w:rsidRPr="00714B61">
        <w:rPr>
          <w:rFonts w:ascii="Arial Narrow" w:hAnsi="Arial Narrow" w:cs="Times New Roman"/>
          <w:b/>
          <w:sz w:val="20"/>
          <w:szCs w:val="20"/>
        </w:rPr>
        <w:t>2</w:t>
      </w:r>
      <w:r w:rsidRPr="00714B61">
        <w:rPr>
          <w:rFonts w:ascii="Arial Narrow" w:hAnsi="Arial Narrow" w:cs="Times New Roman"/>
          <w:b/>
          <w:sz w:val="20"/>
          <w:szCs w:val="20"/>
        </w:rPr>
        <w:t xml:space="preserve"> e o montante das despesas realizadas no exercício destinado à Taxa de Administração.</w:t>
      </w:r>
    </w:p>
    <w:p w14:paraId="4C02FB4D" w14:textId="4DC0AC9C" w:rsidR="0094106B" w:rsidRPr="00714B61" w:rsidRDefault="00714B61" w:rsidP="0094106B">
      <w:pPr>
        <w:spacing w:after="0" w:line="240" w:lineRule="auto"/>
        <w:jc w:val="center"/>
        <w:rPr>
          <w:rFonts w:ascii="Arial Narrow" w:hAnsi="Arial Narrow" w:cs="Times New Roman"/>
          <w:sz w:val="24"/>
          <w:szCs w:val="24"/>
        </w:rPr>
      </w:pPr>
      <w:r w:rsidRPr="004342A6">
        <w:rPr>
          <w:rFonts w:ascii="Arial Narrow" w:hAnsi="Arial Narrow" w:cs="Times New Roman"/>
          <w:noProof/>
        </w:rPr>
        <w:drawing>
          <wp:inline distT="0" distB="0" distL="0" distR="0" wp14:anchorId="73AAA9FF" wp14:editId="754886DB">
            <wp:extent cx="4763165" cy="2248214"/>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63165" cy="2248214"/>
                    </a:xfrm>
                    <a:prstGeom prst="rect">
                      <a:avLst/>
                    </a:prstGeom>
                  </pic:spPr>
                </pic:pic>
              </a:graphicData>
            </a:graphic>
          </wp:inline>
        </w:drawing>
      </w:r>
    </w:p>
    <w:p w14:paraId="097E2908" w14:textId="5BE8AD02" w:rsidR="00C03EE7" w:rsidRDefault="00AF0868" w:rsidP="00AF0868">
      <w:pPr>
        <w:spacing w:line="360" w:lineRule="auto"/>
        <w:rPr>
          <w:rFonts w:ascii="Arial Narrow" w:hAnsi="Arial Narrow" w:cs="Times New Roman"/>
          <w:bCs/>
          <w:sz w:val="20"/>
          <w:szCs w:val="20"/>
        </w:rPr>
      </w:pPr>
      <w:r w:rsidRPr="00714B61">
        <w:rPr>
          <w:rFonts w:ascii="Arial Narrow" w:hAnsi="Arial Narrow" w:cs="Times New Roman"/>
          <w:sz w:val="24"/>
          <w:szCs w:val="24"/>
        </w:rPr>
        <w:t xml:space="preserve"> </w:t>
      </w:r>
      <w:r w:rsidRPr="00714B61">
        <w:rPr>
          <w:rFonts w:ascii="Arial Narrow" w:hAnsi="Arial Narrow" w:cs="Times New Roman"/>
          <w:bCs/>
          <w:sz w:val="20"/>
          <w:szCs w:val="20"/>
        </w:rPr>
        <w:t>Fonte: IPRESG, 202</w:t>
      </w:r>
      <w:r w:rsidR="00714B61" w:rsidRPr="00714B61">
        <w:rPr>
          <w:rFonts w:ascii="Arial Narrow" w:hAnsi="Arial Narrow" w:cs="Times New Roman"/>
          <w:bCs/>
          <w:sz w:val="20"/>
          <w:szCs w:val="20"/>
        </w:rPr>
        <w:t>4</w:t>
      </w:r>
      <w:r w:rsidRPr="00714B61">
        <w:rPr>
          <w:rFonts w:ascii="Arial Narrow" w:hAnsi="Arial Narrow" w:cs="Times New Roman"/>
          <w:bCs/>
          <w:sz w:val="20"/>
          <w:szCs w:val="20"/>
        </w:rPr>
        <w:t>.</w:t>
      </w:r>
    </w:p>
    <w:p w14:paraId="1CFB8030" w14:textId="77777777" w:rsidR="0070047C" w:rsidRDefault="0070047C" w:rsidP="0070047C">
      <w:pPr>
        <w:pStyle w:val="SemEspaamento"/>
        <w:shd w:val="clear" w:color="auto" w:fill="A6A6A6" w:themeFill="background1" w:themeFillShade="A6"/>
        <w:spacing w:line="360" w:lineRule="auto"/>
        <w:jc w:val="both"/>
        <w:rPr>
          <w:rFonts w:ascii="Arial Narrow" w:hAnsi="Arial Narrow"/>
          <w:b/>
          <w:sz w:val="24"/>
          <w:szCs w:val="24"/>
          <w:lang w:val="pt-BR"/>
        </w:rPr>
      </w:pPr>
      <w:r w:rsidRPr="00C03EE7">
        <w:rPr>
          <w:rFonts w:ascii="Arial Narrow" w:hAnsi="Arial Narrow"/>
          <w:b/>
          <w:sz w:val="24"/>
          <w:szCs w:val="24"/>
          <w:lang w:val="pt-BR"/>
        </w:rPr>
        <w:t>Processos Judiciais em 2024</w:t>
      </w:r>
    </w:p>
    <w:p w14:paraId="77717625" w14:textId="77777777" w:rsidR="0070047C" w:rsidRDefault="0070047C" w:rsidP="0070047C">
      <w:pPr>
        <w:pStyle w:val="SemEspaamento"/>
        <w:spacing w:line="360" w:lineRule="auto"/>
        <w:jc w:val="both"/>
        <w:rPr>
          <w:rFonts w:ascii="Arial Narrow" w:hAnsi="Arial Narrow"/>
          <w:sz w:val="14"/>
          <w:szCs w:val="14"/>
          <w:lang w:val="pt-BR"/>
        </w:rPr>
      </w:pPr>
    </w:p>
    <w:p w14:paraId="56CE58EF" w14:textId="77777777" w:rsidR="0070047C" w:rsidRPr="00C03EE7" w:rsidRDefault="0070047C" w:rsidP="0070047C">
      <w:pPr>
        <w:pStyle w:val="SemEspaamento"/>
        <w:spacing w:line="360" w:lineRule="auto"/>
        <w:jc w:val="both"/>
        <w:rPr>
          <w:rFonts w:ascii="Arial Narrow" w:hAnsi="Arial Narrow"/>
          <w:b/>
          <w:bCs/>
          <w:sz w:val="20"/>
          <w:szCs w:val="20"/>
          <w:lang w:val="pt-BR"/>
        </w:rPr>
      </w:pPr>
      <w:r w:rsidRPr="00C03EE7">
        <w:rPr>
          <w:rFonts w:ascii="Arial Narrow" w:hAnsi="Arial Narrow"/>
          <w:b/>
          <w:bCs/>
          <w:sz w:val="20"/>
          <w:szCs w:val="20"/>
          <w:lang w:val="pt-BR"/>
        </w:rPr>
        <w:t>Quadro 7: Processos Judiciais tendo o IPRESG como uma das partes</w:t>
      </w:r>
    </w:p>
    <w:tbl>
      <w:tblPr>
        <w:tblW w:w="9067" w:type="dxa"/>
        <w:tblCellMar>
          <w:left w:w="70" w:type="dxa"/>
          <w:right w:w="70" w:type="dxa"/>
        </w:tblCellMar>
        <w:tblLook w:val="04A0" w:firstRow="1" w:lastRow="0" w:firstColumn="1" w:lastColumn="0" w:noHBand="0" w:noVBand="1"/>
      </w:tblPr>
      <w:tblGrid>
        <w:gridCol w:w="2560"/>
        <w:gridCol w:w="2840"/>
        <w:gridCol w:w="3667"/>
      </w:tblGrid>
      <w:tr w:rsidR="0070047C" w:rsidRPr="00C03EE7" w14:paraId="445E561E" w14:textId="77777777" w:rsidTr="00291A46">
        <w:trPr>
          <w:trHeight w:val="255"/>
        </w:trPr>
        <w:tc>
          <w:tcPr>
            <w:tcW w:w="25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536AD74" w14:textId="77777777" w:rsidR="0070047C" w:rsidRPr="00C03EE7" w:rsidRDefault="0070047C" w:rsidP="00291A46">
            <w:pPr>
              <w:spacing w:after="0" w:line="240" w:lineRule="auto"/>
              <w:jc w:val="center"/>
              <w:rPr>
                <w:rFonts w:ascii="Arial Narrow" w:eastAsia="Times New Roman" w:hAnsi="Arial Narrow" w:cs="Calibri"/>
                <w:b/>
                <w:bCs/>
                <w:sz w:val="20"/>
                <w:szCs w:val="20"/>
              </w:rPr>
            </w:pPr>
            <w:r w:rsidRPr="00C03EE7">
              <w:rPr>
                <w:rFonts w:ascii="Arial Narrow" w:eastAsia="Times New Roman" w:hAnsi="Arial Narrow" w:cs="Calibri"/>
                <w:b/>
                <w:bCs/>
                <w:sz w:val="20"/>
                <w:szCs w:val="20"/>
              </w:rPr>
              <w:t>PROCESSO</w:t>
            </w:r>
          </w:p>
        </w:tc>
        <w:tc>
          <w:tcPr>
            <w:tcW w:w="2840" w:type="dxa"/>
            <w:tcBorders>
              <w:top w:val="single" w:sz="4" w:space="0" w:color="auto"/>
              <w:left w:val="nil"/>
              <w:bottom w:val="single" w:sz="4" w:space="0" w:color="auto"/>
              <w:right w:val="single" w:sz="4" w:space="0" w:color="auto"/>
            </w:tcBorders>
            <w:shd w:val="clear" w:color="000000" w:fill="D9D9D9"/>
            <w:vAlign w:val="center"/>
            <w:hideMark/>
          </w:tcPr>
          <w:p w14:paraId="5DA912CE" w14:textId="77777777" w:rsidR="0070047C" w:rsidRPr="00C03EE7" w:rsidRDefault="0070047C" w:rsidP="00291A46">
            <w:pPr>
              <w:spacing w:after="0" w:line="240" w:lineRule="auto"/>
              <w:jc w:val="center"/>
              <w:rPr>
                <w:rFonts w:ascii="Arial Narrow" w:eastAsia="Times New Roman" w:hAnsi="Arial Narrow" w:cs="Calibri"/>
                <w:b/>
                <w:bCs/>
                <w:sz w:val="20"/>
                <w:szCs w:val="20"/>
              </w:rPr>
            </w:pPr>
            <w:r w:rsidRPr="00C03EE7">
              <w:rPr>
                <w:rFonts w:ascii="Arial Narrow" w:eastAsia="Times New Roman" w:hAnsi="Arial Narrow" w:cs="Calibri"/>
                <w:b/>
                <w:bCs/>
                <w:sz w:val="20"/>
                <w:szCs w:val="20"/>
              </w:rPr>
              <w:t>OBJETO</w:t>
            </w:r>
          </w:p>
        </w:tc>
        <w:tc>
          <w:tcPr>
            <w:tcW w:w="3667" w:type="dxa"/>
            <w:tcBorders>
              <w:top w:val="single" w:sz="4" w:space="0" w:color="auto"/>
              <w:left w:val="nil"/>
              <w:bottom w:val="single" w:sz="4" w:space="0" w:color="auto"/>
              <w:right w:val="single" w:sz="4" w:space="0" w:color="auto"/>
            </w:tcBorders>
            <w:shd w:val="clear" w:color="000000" w:fill="D9D9D9"/>
            <w:vAlign w:val="center"/>
            <w:hideMark/>
          </w:tcPr>
          <w:p w14:paraId="3A43569B" w14:textId="77777777" w:rsidR="0070047C" w:rsidRPr="00C03EE7" w:rsidRDefault="0070047C" w:rsidP="00291A46">
            <w:pPr>
              <w:spacing w:after="0" w:line="240" w:lineRule="auto"/>
              <w:jc w:val="center"/>
              <w:rPr>
                <w:rFonts w:ascii="Arial Narrow" w:eastAsia="Times New Roman" w:hAnsi="Arial Narrow" w:cs="Calibri"/>
                <w:b/>
                <w:bCs/>
                <w:sz w:val="20"/>
                <w:szCs w:val="20"/>
              </w:rPr>
            </w:pPr>
            <w:r w:rsidRPr="00C03EE7">
              <w:rPr>
                <w:rFonts w:ascii="Arial Narrow" w:eastAsia="Times New Roman" w:hAnsi="Arial Narrow" w:cs="Calibri"/>
                <w:b/>
                <w:bCs/>
                <w:sz w:val="20"/>
                <w:szCs w:val="20"/>
              </w:rPr>
              <w:t>ANDAMENTO</w:t>
            </w:r>
          </w:p>
        </w:tc>
      </w:tr>
      <w:tr w:rsidR="0070047C" w:rsidRPr="00C03EE7" w14:paraId="2B750005" w14:textId="77777777" w:rsidTr="00291A46">
        <w:trPr>
          <w:trHeight w:val="102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721AA69F"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5001455-25.2021.8.21.0031</w:t>
            </w:r>
          </w:p>
        </w:tc>
        <w:tc>
          <w:tcPr>
            <w:tcW w:w="2840" w:type="dxa"/>
            <w:tcBorders>
              <w:top w:val="nil"/>
              <w:left w:val="nil"/>
              <w:bottom w:val="single" w:sz="4" w:space="0" w:color="auto"/>
              <w:right w:val="single" w:sz="4" w:space="0" w:color="auto"/>
            </w:tcBorders>
            <w:shd w:val="clear" w:color="auto" w:fill="auto"/>
            <w:vAlign w:val="center"/>
            <w:hideMark/>
          </w:tcPr>
          <w:p w14:paraId="037706EB"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Execução de Título Extrajudicial (DÍVIDA ATIVA TCE)</w:t>
            </w:r>
          </w:p>
        </w:tc>
        <w:tc>
          <w:tcPr>
            <w:tcW w:w="3667" w:type="dxa"/>
            <w:tcBorders>
              <w:top w:val="nil"/>
              <w:left w:val="nil"/>
              <w:bottom w:val="single" w:sz="4" w:space="0" w:color="auto"/>
              <w:right w:val="single" w:sz="4" w:space="0" w:color="auto"/>
            </w:tcBorders>
            <w:shd w:val="clear" w:color="auto" w:fill="auto"/>
            <w:vAlign w:val="center"/>
            <w:hideMark/>
          </w:tcPr>
          <w:p w14:paraId="0851213E"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PETIÇÃO Sucessão: "Posto isto, vem, RATIFICAR O PEDIDO DE NULIDADE DA EXECUÇÃO por falta de requisitos legais".                                           CONCLUSO PARA JULGAMENTO.</w:t>
            </w:r>
          </w:p>
        </w:tc>
      </w:tr>
      <w:tr w:rsidR="0070047C" w:rsidRPr="00C03EE7" w14:paraId="47EA977F" w14:textId="77777777" w:rsidTr="00291A46">
        <w:trPr>
          <w:trHeight w:val="51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428E9802"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5001029-47.2020.8.21.0031</w:t>
            </w:r>
          </w:p>
        </w:tc>
        <w:tc>
          <w:tcPr>
            <w:tcW w:w="2840" w:type="dxa"/>
            <w:tcBorders>
              <w:top w:val="nil"/>
              <w:left w:val="nil"/>
              <w:bottom w:val="single" w:sz="4" w:space="0" w:color="auto"/>
              <w:right w:val="single" w:sz="4" w:space="0" w:color="auto"/>
            </w:tcBorders>
            <w:shd w:val="clear" w:color="auto" w:fill="auto"/>
            <w:vAlign w:val="center"/>
            <w:hideMark/>
          </w:tcPr>
          <w:p w14:paraId="736A568C"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Execução de Título Extrajudicial (DÍVIDA ATIVA TCE)</w:t>
            </w:r>
          </w:p>
        </w:tc>
        <w:tc>
          <w:tcPr>
            <w:tcW w:w="3667" w:type="dxa"/>
            <w:tcBorders>
              <w:top w:val="nil"/>
              <w:left w:val="nil"/>
              <w:bottom w:val="single" w:sz="4" w:space="0" w:color="auto"/>
              <w:right w:val="single" w:sz="4" w:space="0" w:color="auto"/>
            </w:tcBorders>
            <w:shd w:val="clear" w:color="auto" w:fill="auto"/>
            <w:vAlign w:val="center"/>
            <w:hideMark/>
          </w:tcPr>
          <w:p w14:paraId="5187202F"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CONCLUSO PARA JULGAMENTO.</w:t>
            </w:r>
          </w:p>
        </w:tc>
      </w:tr>
      <w:tr w:rsidR="0070047C" w:rsidRPr="00C03EE7" w14:paraId="20559B41" w14:textId="77777777" w:rsidTr="00291A46">
        <w:trPr>
          <w:trHeight w:val="102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0DC2B69C"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5003536-78.2020.8.21.0031</w:t>
            </w:r>
          </w:p>
        </w:tc>
        <w:tc>
          <w:tcPr>
            <w:tcW w:w="2840" w:type="dxa"/>
            <w:tcBorders>
              <w:top w:val="nil"/>
              <w:left w:val="nil"/>
              <w:bottom w:val="single" w:sz="4" w:space="0" w:color="auto"/>
              <w:right w:val="single" w:sz="4" w:space="0" w:color="auto"/>
            </w:tcBorders>
            <w:shd w:val="clear" w:color="auto" w:fill="auto"/>
            <w:vAlign w:val="center"/>
            <w:hideMark/>
          </w:tcPr>
          <w:p w14:paraId="01E43F7D"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 </w:t>
            </w:r>
          </w:p>
        </w:tc>
        <w:tc>
          <w:tcPr>
            <w:tcW w:w="3667" w:type="dxa"/>
            <w:tcBorders>
              <w:top w:val="nil"/>
              <w:left w:val="nil"/>
              <w:bottom w:val="single" w:sz="4" w:space="0" w:color="auto"/>
              <w:right w:val="single" w:sz="4" w:space="0" w:color="auto"/>
            </w:tcBorders>
            <w:shd w:val="clear" w:color="auto" w:fill="auto"/>
            <w:vAlign w:val="center"/>
            <w:hideMark/>
          </w:tcPr>
          <w:p w14:paraId="2C645675"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Requisi</w:t>
            </w:r>
            <w:r>
              <w:rPr>
                <w:rFonts w:ascii="Arial Narrow" w:eastAsia="Times New Roman" w:hAnsi="Arial Narrow" w:cs="Calibri"/>
                <w:sz w:val="20"/>
                <w:szCs w:val="20"/>
              </w:rPr>
              <w:t>çã</w:t>
            </w:r>
            <w:r w:rsidRPr="00C03EE7">
              <w:rPr>
                <w:rFonts w:ascii="Arial Narrow" w:eastAsia="Times New Roman" w:hAnsi="Arial Narrow" w:cs="Calibri"/>
                <w:sz w:val="20"/>
                <w:szCs w:val="20"/>
              </w:rPr>
              <w:t>o de pagamento de precat</w:t>
            </w:r>
            <w:r>
              <w:rPr>
                <w:rFonts w:ascii="Arial Narrow" w:eastAsia="Times New Roman" w:hAnsi="Arial Narrow" w:cs="Calibri"/>
                <w:sz w:val="20"/>
                <w:szCs w:val="20"/>
              </w:rPr>
              <w:t>ó</w:t>
            </w:r>
            <w:r w:rsidRPr="00C03EE7">
              <w:rPr>
                <w:rFonts w:ascii="Arial Narrow" w:eastAsia="Times New Roman" w:hAnsi="Arial Narrow" w:cs="Calibri"/>
                <w:sz w:val="20"/>
                <w:szCs w:val="20"/>
              </w:rPr>
              <w:t>rio preparada para envio.                                                             Houve o traslado das peças para o Precatório 5060455-93.2024.8.21.7000/TJRS</w:t>
            </w:r>
          </w:p>
        </w:tc>
      </w:tr>
      <w:tr w:rsidR="0070047C" w:rsidRPr="00C03EE7" w14:paraId="228A97B4" w14:textId="77777777" w:rsidTr="00291A46">
        <w:trPr>
          <w:trHeigh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0F31C171"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5000688-16.2023.8.21.0031</w:t>
            </w:r>
          </w:p>
        </w:tc>
        <w:tc>
          <w:tcPr>
            <w:tcW w:w="2840" w:type="dxa"/>
            <w:tcBorders>
              <w:top w:val="nil"/>
              <w:left w:val="nil"/>
              <w:bottom w:val="single" w:sz="4" w:space="0" w:color="auto"/>
              <w:right w:val="single" w:sz="4" w:space="0" w:color="auto"/>
            </w:tcBorders>
            <w:shd w:val="clear" w:color="auto" w:fill="auto"/>
            <w:vAlign w:val="center"/>
            <w:hideMark/>
          </w:tcPr>
          <w:p w14:paraId="02D6C1B4"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DIREITO PREVIDENCIÁRIO</w:t>
            </w:r>
          </w:p>
        </w:tc>
        <w:tc>
          <w:tcPr>
            <w:tcW w:w="3667" w:type="dxa"/>
            <w:tcBorders>
              <w:top w:val="nil"/>
              <w:left w:val="nil"/>
              <w:bottom w:val="single" w:sz="4" w:space="0" w:color="auto"/>
              <w:right w:val="single" w:sz="4" w:space="0" w:color="auto"/>
            </w:tcBorders>
            <w:shd w:val="clear" w:color="auto" w:fill="auto"/>
            <w:vAlign w:val="center"/>
            <w:hideMark/>
          </w:tcPr>
          <w:p w14:paraId="03D1CBF8"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Conclusos para julgamento.</w:t>
            </w:r>
          </w:p>
        </w:tc>
      </w:tr>
      <w:tr w:rsidR="0070047C" w:rsidRPr="00C03EE7" w14:paraId="26C8326F" w14:textId="77777777" w:rsidTr="00291A46">
        <w:trPr>
          <w:trHeigh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39EA9E1D"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5001384-52.2023.8.21.0031</w:t>
            </w:r>
          </w:p>
        </w:tc>
        <w:tc>
          <w:tcPr>
            <w:tcW w:w="2840" w:type="dxa"/>
            <w:tcBorders>
              <w:top w:val="nil"/>
              <w:left w:val="nil"/>
              <w:bottom w:val="single" w:sz="4" w:space="0" w:color="auto"/>
              <w:right w:val="single" w:sz="4" w:space="0" w:color="auto"/>
            </w:tcBorders>
            <w:shd w:val="clear" w:color="auto" w:fill="auto"/>
            <w:vAlign w:val="center"/>
            <w:hideMark/>
          </w:tcPr>
          <w:p w14:paraId="78C07EEF"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PISO DO MAGISTÉRIO</w:t>
            </w:r>
          </w:p>
        </w:tc>
        <w:tc>
          <w:tcPr>
            <w:tcW w:w="3667" w:type="dxa"/>
            <w:tcBorders>
              <w:top w:val="nil"/>
              <w:left w:val="nil"/>
              <w:bottom w:val="single" w:sz="4" w:space="0" w:color="auto"/>
              <w:right w:val="single" w:sz="4" w:space="0" w:color="auto"/>
            </w:tcBorders>
            <w:shd w:val="clear" w:color="auto" w:fill="auto"/>
            <w:vAlign w:val="center"/>
            <w:hideMark/>
          </w:tcPr>
          <w:p w14:paraId="0BD2886B"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Conclusos para julgamento.</w:t>
            </w:r>
          </w:p>
        </w:tc>
      </w:tr>
      <w:tr w:rsidR="0070047C" w:rsidRPr="00C03EE7" w14:paraId="3E17F3BB" w14:textId="77777777" w:rsidTr="00291A46">
        <w:trPr>
          <w:trHeight w:val="153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6943A3B0"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5000936-12.2020.4.04.7106</w:t>
            </w:r>
          </w:p>
        </w:tc>
        <w:tc>
          <w:tcPr>
            <w:tcW w:w="2840" w:type="dxa"/>
            <w:tcBorders>
              <w:top w:val="nil"/>
              <w:left w:val="nil"/>
              <w:bottom w:val="single" w:sz="4" w:space="0" w:color="auto"/>
              <w:right w:val="single" w:sz="4" w:space="0" w:color="auto"/>
            </w:tcBorders>
            <w:shd w:val="clear" w:color="auto" w:fill="auto"/>
            <w:vAlign w:val="center"/>
            <w:hideMark/>
          </w:tcPr>
          <w:p w14:paraId="62EB8F32"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Compensação Previdenciária do INSS para o IPRESG</w:t>
            </w:r>
          </w:p>
        </w:tc>
        <w:tc>
          <w:tcPr>
            <w:tcW w:w="3667" w:type="dxa"/>
            <w:tcBorders>
              <w:top w:val="nil"/>
              <w:left w:val="nil"/>
              <w:bottom w:val="single" w:sz="4" w:space="0" w:color="auto"/>
              <w:right w:val="single" w:sz="4" w:space="0" w:color="auto"/>
            </w:tcBorders>
            <w:shd w:val="clear" w:color="auto" w:fill="auto"/>
            <w:vAlign w:val="center"/>
            <w:hideMark/>
          </w:tcPr>
          <w:p w14:paraId="01E15F76"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Declarada incompet</w:t>
            </w:r>
            <w:r>
              <w:rPr>
                <w:rFonts w:ascii="Arial Narrow" w:eastAsia="Times New Roman" w:hAnsi="Arial Narrow" w:cs="Calibri"/>
                <w:sz w:val="20"/>
                <w:szCs w:val="20"/>
              </w:rPr>
              <w:t>ê</w:t>
            </w:r>
            <w:r w:rsidRPr="00C03EE7">
              <w:rPr>
                <w:rFonts w:ascii="Arial Narrow" w:eastAsia="Times New Roman" w:hAnsi="Arial Narrow" w:cs="Calibri"/>
                <w:sz w:val="20"/>
                <w:szCs w:val="20"/>
              </w:rPr>
              <w:t>ncia - DESPACH0/DECISA01 - Redistribuído por</w:t>
            </w:r>
            <w:r>
              <w:rPr>
                <w:rFonts w:ascii="Arial Narrow" w:eastAsia="Times New Roman" w:hAnsi="Arial Narrow" w:cs="Calibri"/>
                <w:sz w:val="20"/>
                <w:szCs w:val="20"/>
              </w:rPr>
              <w:t xml:space="preserve"> </w:t>
            </w:r>
            <w:r w:rsidRPr="00C03EE7">
              <w:rPr>
                <w:rFonts w:ascii="Arial Narrow" w:eastAsia="Times New Roman" w:hAnsi="Arial Narrow" w:cs="Calibri"/>
                <w:sz w:val="20"/>
                <w:szCs w:val="20"/>
              </w:rPr>
              <w:t>prevenção: "Pelo exposto, restitua-se o processo à Relatoria remetente (e1), rogando que se</w:t>
            </w:r>
            <w:r>
              <w:rPr>
                <w:rFonts w:ascii="Arial Narrow" w:eastAsia="Times New Roman" w:hAnsi="Arial Narrow" w:cs="Calibri"/>
                <w:sz w:val="20"/>
                <w:szCs w:val="20"/>
              </w:rPr>
              <w:t xml:space="preserve"> </w:t>
            </w:r>
            <w:r w:rsidRPr="00C03EE7">
              <w:rPr>
                <w:rFonts w:ascii="Arial Narrow" w:eastAsia="Times New Roman" w:hAnsi="Arial Narrow" w:cs="Calibri"/>
                <w:sz w:val="20"/>
                <w:szCs w:val="20"/>
              </w:rPr>
              <w:t>discordância houver desta decisão suscite o conflito negativo de competência".                      AGUARDANDO JULGAMENTO.</w:t>
            </w:r>
          </w:p>
        </w:tc>
      </w:tr>
      <w:tr w:rsidR="0070047C" w:rsidRPr="00C03EE7" w14:paraId="3D2F76D3" w14:textId="77777777" w:rsidTr="00291A46">
        <w:trPr>
          <w:trHeight w:val="127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37EE19D0"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5002717-39.2023.8.21.0031</w:t>
            </w:r>
          </w:p>
        </w:tc>
        <w:tc>
          <w:tcPr>
            <w:tcW w:w="2840" w:type="dxa"/>
            <w:tcBorders>
              <w:top w:val="nil"/>
              <w:left w:val="nil"/>
              <w:bottom w:val="single" w:sz="4" w:space="0" w:color="auto"/>
              <w:right w:val="single" w:sz="4" w:space="0" w:color="auto"/>
            </w:tcBorders>
            <w:shd w:val="clear" w:color="auto" w:fill="auto"/>
            <w:vAlign w:val="center"/>
            <w:hideMark/>
          </w:tcPr>
          <w:p w14:paraId="446118FA"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REVISÃO DE APOSENTADORIA</w:t>
            </w:r>
          </w:p>
        </w:tc>
        <w:tc>
          <w:tcPr>
            <w:tcW w:w="3667" w:type="dxa"/>
            <w:tcBorders>
              <w:top w:val="nil"/>
              <w:left w:val="nil"/>
              <w:bottom w:val="single" w:sz="4" w:space="0" w:color="auto"/>
              <w:right w:val="single" w:sz="4" w:space="0" w:color="auto"/>
            </w:tcBorders>
            <w:shd w:val="clear" w:color="auto" w:fill="auto"/>
            <w:vAlign w:val="center"/>
            <w:hideMark/>
          </w:tcPr>
          <w:p w14:paraId="5C08158C"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PETICA0 PR0T0C0LADA JUNTADA - PETICAO - apresentando a íntegra do</w:t>
            </w:r>
            <w:r>
              <w:rPr>
                <w:rFonts w:ascii="Arial Narrow" w:eastAsia="Times New Roman" w:hAnsi="Arial Narrow" w:cs="Calibri"/>
                <w:sz w:val="20"/>
                <w:szCs w:val="20"/>
              </w:rPr>
              <w:t xml:space="preserve"> </w:t>
            </w:r>
            <w:r w:rsidRPr="00C03EE7">
              <w:rPr>
                <w:rFonts w:ascii="Arial Narrow" w:eastAsia="Times New Roman" w:hAnsi="Arial Narrow" w:cs="Calibri"/>
                <w:sz w:val="20"/>
                <w:szCs w:val="20"/>
              </w:rPr>
              <w:t>processo administrativo de aposentadoria da autora do qual requer-se à juntada ao feito.                                                               PROCESSO CONCLUSO.</w:t>
            </w:r>
          </w:p>
        </w:tc>
      </w:tr>
      <w:tr w:rsidR="0070047C" w:rsidRPr="00C03EE7" w14:paraId="67BB095E" w14:textId="77777777" w:rsidTr="00291A46">
        <w:trPr>
          <w:trHeight w:val="76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60EE43C2"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5002977-53.2022.8.21.0031</w:t>
            </w:r>
          </w:p>
        </w:tc>
        <w:tc>
          <w:tcPr>
            <w:tcW w:w="2840" w:type="dxa"/>
            <w:tcBorders>
              <w:top w:val="nil"/>
              <w:left w:val="nil"/>
              <w:bottom w:val="single" w:sz="4" w:space="0" w:color="auto"/>
              <w:right w:val="single" w:sz="4" w:space="0" w:color="auto"/>
            </w:tcBorders>
            <w:shd w:val="clear" w:color="auto" w:fill="auto"/>
            <w:vAlign w:val="center"/>
            <w:hideMark/>
          </w:tcPr>
          <w:p w14:paraId="2FAA51C7"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Restabelecimento de auxílio-doença e/ou concessão de aposentadoria por invalidez</w:t>
            </w:r>
          </w:p>
        </w:tc>
        <w:tc>
          <w:tcPr>
            <w:tcW w:w="3667" w:type="dxa"/>
            <w:tcBorders>
              <w:top w:val="nil"/>
              <w:left w:val="nil"/>
              <w:bottom w:val="single" w:sz="4" w:space="0" w:color="auto"/>
              <w:right w:val="single" w:sz="4" w:space="0" w:color="auto"/>
            </w:tcBorders>
            <w:shd w:val="clear" w:color="auto" w:fill="auto"/>
            <w:vAlign w:val="center"/>
            <w:hideMark/>
          </w:tcPr>
          <w:p w14:paraId="34101324"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Juntada de pe</w:t>
            </w:r>
            <w:r>
              <w:rPr>
                <w:rFonts w:ascii="Arial Narrow" w:eastAsia="Times New Roman" w:hAnsi="Arial Narrow" w:cs="Calibri"/>
                <w:sz w:val="20"/>
                <w:szCs w:val="20"/>
              </w:rPr>
              <w:t>ç</w:t>
            </w:r>
            <w:r w:rsidRPr="00C03EE7">
              <w:rPr>
                <w:rFonts w:ascii="Arial Narrow" w:eastAsia="Times New Roman" w:hAnsi="Arial Narrow" w:cs="Calibri"/>
                <w:sz w:val="20"/>
                <w:szCs w:val="20"/>
              </w:rPr>
              <w:t>as digitalizadas - LAUDO PERICIAL.</w:t>
            </w:r>
          </w:p>
        </w:tc>
      </w:tr>
      <w:tr w:rsidR="0070047C" w:rsidRPr="00C03EE7" w14:paraId="79DF48F6" w14:textId="77777777" w:rsidTr="00291A46">
        <w:trPr>
          <w:trHeight w:val="510"/>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0D634B52"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5003806-05.2020.8.21.0031</w:t>
            </w:r>
          </w:p>
        </w:tc>
        <w:tc>
          <w:tcPr>
            <w:tcW w:w="2840" w:type="dxa"/>
            <w:tcBorders>
              <w:top w:val="nil"/>
              <w:left w:val="nil"/>
              <w:bottom w:val="single" w:sz="4" w:space="0" w:color="auto"/>
              <w:right w:val="single" w:sz="4" w:space="0" w:color="auto"/>
            </w:tcBorders>
            <w:shd w:val="clear" w:color="auto" w:fill="auto"/>
            <w:vAlign w:val="center"/>
            <w:hideMark/>
          </w:tcPr>
          <w:p w14:paraId="354D390B"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REVISÃO DE APOSENTADORIA</w:t>
            </w:r>
          </w:p>
        </w:tc>
        <w:tc>
          <w:tcPr>
            <w:tcW w:w="3667" w:type="dxa"/>
            <w:tcBorders>
              <w:top w:val="nil"/>
              <w:left w:val="nil"/>
              <w:bottom w:val="single" w:sz="4" w:space="0" w:color="auto"/>
              <w:right w:val="single" w:sz="4" w:space="0" w:color="auto"/>
            </w:tcBorders>
            <w:shd w:val="clear" w:color="auto" w:fill="auto"/>
            <w:vAlign w:val="center"/>
            <w:hideMark/>
          </w:tcPr>
          <w:p w14:paraId="6E9233EF"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A íntegra do processo foi juntada e dada ciência às partes.</w:t>
            </w:r>
          </w:p>
        </w:tc>
      </w:tr>
      <w:tr w:rsidR="0070047C" w:rsidRPr="00C03EE7" w14:paraId="690BEE8A" w14:textId="77777777" w:rsidTr="00291A46">
        <w:trPr>
          <w:trHeight w:val="3825"/>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05FF105D"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lastRenderedPageBreak/>
              <w:t>5001798-84.2022.8.21.0031</w:t>
            </w:r>
          </w:p>
        </w:tc>
        <w:tc>
          <w:tcPr>
            <w:tcW w:w="2840" w:type="dxa"/>
            <w:tcBorders>
              <w:top w:val="nil"/>
              <w:left w:val="nil"/>
              <w:bottom w:val="single" w:sz="4" w:space="0" w:color="auto"/>
              <w:right w:val="single" w:sz="4" w:space="0" w:color="auto"/>
            </w:tcBorders>
            <w:shd w:val="clear" w:color="auto" w:fill="auto"/>
            <w:vAlign w:val="center"/>
            <w:hideMark/>
          </w:tcPr>
          <w:p w14:paraId="2523712A"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Aposentadoria por Invalidez Acidentária</w:t>
            </w:r>
          </w:p>
        </w:tc>
        <w:tc>
          <w:tcPr>
            <w:tcW w:w="3667" w:type="dxa"/>
            <w:tcBorders>
              <w:top w:val="nil"/>
              <w:left w:val="nil"/>
              <w:bottom w:val="single" w:sz="4" w:space="0" w:color="auto"/>
              <w:right w:val="single" w:sz="4" w:space="0" w:color="auto"/>
            </w:tcBorders>
            <w:shd w:val="clear" w:color="auto" w:fill="auto"/>
            <w:vAlign w:val="center"/>
            <w:hideMark/>
          </w:tcPr>
          <w:p w14:paraId="5BB926A2" w14:textId="77777777" w:rsidR="0070047C" w:rsidRPr="00C03EE7" w:rsidRDefault="0070047C" w:rsidP="00291A46">
            <w:pPr>
              <w:spacing w:after="0" w:line="240" w:lineRule="auto"/>
              <w:jc w:val="center"/>
              <w:rPr>
                <w:rFonts w:ascii="Arial Narrow" w:eastAsia="Times New Roman" w:hAnsi="Arial Narrow" w:cs="Calibri"/>
                <w:sz w:val="20"/>
                <w:szCs w:val="20"/>
              </w:rPr>
            </w:pPr>
            <w:r w:rsidRPr="00C03EE7">
              <w:rPr>
                <w:rFonts w:ascii="Arial Narrow" w:eastAsia="Times New Roman" w:hAnsi="Arial Narrow" w:cs="Calibri"/>
                <w:sz w:val="20"/>
                <w:szCs w:val="20"/>
              </w:rPr>
              <w:t>Juntada de certidão: Certifico, para os devidos fins, que o precatório 5003345-39.2024.8.21.7000/TJRS, extraído dos autos da ação de Execução de Sentença n.º 5001798-84.2022.8.21.0031, em que são partes LUIZ CARLOS MEYER WEBER e INSTITUTODE PREVIDENCIA DOS SERVIDORES PUBLICOS MUNICIPAIS DE SAO GABRIEL -IPRESG, CNPJ: 05150569000157, preenche os requis</w:t>
            </w:r>
            <w:r>
              <w:rPr>
                <w:rFonts w:ascii="Arial Narrow" w:eastAsia="Times New Roman" w:hAnsi="Arial Narrow" w:cs="Calibri"/>
                <w:sz w:val="20"/>
                <w:szCs w:val="20"/>
              </w:rPr>
              <w:t>i</w:t>
            </w:r>
            <w:r w:rsidRPr="00C03EE7">
              <w:rPr>
                <w:rFonts w:ascii="Arial Narrow" w:eastAsia="Times New Roman" w:hAnsi="Arial Narrow" w:cs="Calibri"/>
                <w:sz w:val="20"/>
                <w:szCs w:val="20"/>
              </w:rPr>
              <w:t>tos formais, nos termos da Resolução</w:t>
            </w:r>
            <w:r>
              <w:rPr>
                <w:rFonts w:ascii="Arial Narrow" w:eastAsia="Times New Roman" w:hAnsi="Arial Narrow" w:cs="Calibri"/>
                <w:sz w:val="20"/>
                <w:szCs w:val="20"/>
              </w:rPr>
              <w:t xml:space="preserve"> </w:t>
            </w:r>
            <w:r w:rsidRPr="00C03EE7">
              <w:rPr>
                <w:rFonts w:ascii="Arial Narrow" w:eastAsia="Times New Roman" w:hAnsi="Arial Narrow" w:cs="Calibri"/>
                <w:sz w:val="20"/>
                <w:szCs w:val="20"/>
              </w:rPr>
              <w:t>nº 303/2019 do CNJ, bem como que o Ente Devedor submete-se ao Regime Geral de</w:t>
            </w:r>
            <w:r>
              <w:rPr>
                <w:rFonts w:ascii="Arial Narrow" w:eastAsia="Times New Roman" w:hAnsi="Arial Narrow" w:cs="Calibri"/>
                <w:sz w:val="20"/>
                <w:szCs w:val="20"/>
              </w:rPr>
              <w:t xml:space="preserve"> </w:t>
            </w:r>
            <w:r w:rsidRPr="00C03EE7">
              <w:rPr>
                <w:rFonts w:ascii="Arial Narrow" w:eastAsia="Times New Roman" w:hAnsi="Arial Narrow" w:cs="Calibri"/>
                <w:sz w:val="20"/>
                <w:szCs w:val="20"/>
              </w:rPr>
              <w:t>Pagamento de Precatórios, razão pela qual consulto Vossa Excelência sobre a possibilidade</w:t>
            </w:r>
            <w:r>
              <w:rPr>
                <w:rFonts w:ascii="Arial Narrow" w:eastAsia="Times New Roman" w:hAnsi="Arial Narrow" w:cs="Calibri"/>
                <w:sz w:val="20"/>
                <w:szCs w:val="20"/>
              </w:rPr>
              <w:t xml:space="preserve"> </w:t>
            </w:r>
            <w:r w:rsidRPr="00C03EE7">
              <w:rPr>
                <w:rFonts w:ascii="Arial Narrow" w:eastAsia="Times New Roman" w:hAnsi="Arial Narrow" w:cs="Calibri"/>
                <w:sz w:val="20"/>
                <w:szCs w:val="20"/>
              </w:rPr>
              <w:t>de INCLUSÃO deste precatório no orçamento da entidade devedora no exercício de 2025".</w:t>
            </w:r>
          </w:p>
        </w:tc>
      </w:tr>
    </w:tbl>
    <w:p w14:paraId="09CB0E3C" w14:textId="065DF4DD" w:rsidR="0070047C" w:rsidRDefault="0070047C" w:rsidP="0070047C">
      <w:pPr>
        <w:spacing w:line="360" w:lineRule="auto"/>
        <w:rPr>
          <w:rFonts w:ascii="Arial Narrow" w:hAnsi="Arial Narrow" w:cs="Times New Roman"/>
          <w:bCs/>
          <w:sz w:val="20"/>
          <w:szCs w:val="20"/>
        </w:rPr>
      </w:pPr>
      <w:r w:rsidRPr="00C03EE7">
        <w:rPr>
          <w:rFonts w:ascii="Arial Narrow" w:hAnsi="Arial Narrow" w:cs="Times New Roman"/>
          <w:bCs/>
          <w:sz w:val="20"/>
          <w:szCs w:val="20"/>
        </w:rPr>
        <w:t>Fonte: Assis e Siqueira Advogados e IPRESG, 2024.</w:t>
      </w:r>
    </w:p>
    <w:p w14:paraId="5D877490" w14:textId="77777777" w:rsidR="0070047C" w:rsidRPr="0070047C" w:rsidRDefault="0070047C" w:rsidP="0070047C">
      <w:pPr>
        <w:spacing w:line="360" w:lineRule="auto"/>
        <w:rPr>
          <w:rFonts w:ascii="Arial Narrow" w:hAnsi="Arial Narrow" w:cs="Times New Roman"/>
          <w:bCs/>
          <w:sz w:val="8"/>
          <w:szCs w:val="8"/>
        </w:rPr>
      </w:pPr>
    </w:p>
    <w:p w14:paraId="73DC7BC4" w14:textId="77777777" w:rsidR="0070047C" w:rsidRPr="00D42CA9" w:rsidRDefault="0070047C" w:rsidP="0070047C">
      <w:pPr>
        <w:shd w:val="clear" w:color="auto" w:fill="A6A6A6" w:themeFill="background1" w:themeFillShade="A6"/>
        <w:autoSpaceDE w:val="0"/>
        <w:autoSpaceDN w:val="0"/>
        <w:adjustRightInd w:val="0"/>
        <w:spacing w:after="0" w:line="360" w:lineRule="auto"/>
        <w:jc w:val="both"/>
        <w:rPr>
          <w:rFonts w:ascii="Arial Narrow" w:hAnsi="Arial Narrow" w:cs="Times New Roman"/>
          <w:b/>
          <w:sz w:val="24"/>
          <w:szCs w:val="24"/>
        </w:rPr>
      </w:pPr>
      <w:r w:rsidRPr="00D42CA9">
        <w:rPr>
          <w:rFonts w:ascii="Arial Narrow" w:hAnsi="Arial Narrow" w:cs="Times New Roman"/>
          <w:b/>
          <w:sz w:val="24"/>
          <w:szCs w:val="24"/>
        </w:rPr>
        <w:t xml:space="preserve">Certificado de Regularidade Previdenciária – CRP </w:t>
      </w:r>
    </w:p>
    <w:p w14:paraId="6C850A48" w14:textId="77777777" w:rsidR="0070047C" w:rsidRPr="00D42CA9" w:rsidRDefault="0070047C" w:rsidP="0070047C">
      <w:pPr>
        <w:autoSpaceDE w:val="0"/>
        <w:autoSpaceDN w:val="0"/>
        <w:adjustRightInd w:val="0"/>
        <w:spacing w:after="0" w:line="360" w:lineRule="auto"/>
        <w:jc w:val="both"/>
        <w:rPr>
          <w:rFonts w:ascii="Arial Narrow" w:hAnsi="Arial Narrow" w:cs="Times New Roman"/>
          <w:b/>
          <w:sz w:val="24"/>
          <w:szCs w:val="24"/>
        </w:rPr>
      </w:pPr>
    </w:p>
    <w:p w14:paraId="46E86491" w14:textId="77777777" w:rsidR="0070047C" w:rsidRPr="00D42CA9" w:rsidRDefault="0070047C" w:rsidP="0070047C">
      <w:pPr>
        <w:pStyle w:val="SemEspaamento"/>
        <w:spacing w:line="360" w:lineRule="auto"/>
        <w:ind w:firstLine="709"/>
        <w:jc w:val="both"/>
        <w:rPr>
          <w:rFonts w:ascii="Arial Narrow" w:hAnsi="Arial Narrow"/>
          <w:sz w:val="24"/>
          <w:szCs w:val="24"/>
          <w:lang w:val="pt-BR"/>
        </w:rPr>
      </w:pPr>
      <w:r w:rsidRPr="00D42CA9">
        <w:rPr>
          <w:rFonts w:ascii="Arial Narrow" w:hAnsi="Arial Narrow"/>
          <w:sz w:val="24"/>
          <w:szCs w:val="24"/>
          <w:lang w:val="pt-BR"/>
        </w:rPr>
        <w:t xml:space="preserve">O Certificado de Regularidade Previdenciária – CRP é um documento fornecido pela Secretaria de Políticas de Previdência Social – SPS, do Ministério da Previdência Social – MPS, que atesta o cumprimento dos critérios e exigências estabelecidos na Lei nº 9.717, de 27 de novembro de 1998, pelo regime próprio de previdência social de um Estado, do Distrito Federal ou de um Município, ou seja, atesta que o ente federativo segue normas de boa gestão, de forma a assegurar o pagamento dos benefícios previdenciários aos seus segurados. </w:t>
      </w:r>
    </w:p>
    <w:p w14:paraId="5C66E49E" w14:textId="77777777" w:rsidR="0070047C" w:rsidRPr="00D42CA9" w:rsidRDefault="0070047C" w:rsidP="0070047C">
      <w:pPr>
        <w:pStyle w:val="SemEspaamento"/>
        <w:spacing w:line="360" w:lineRule="auto"/>
        <w:ind w:firstLine="709"/>
        <w:jc w:val="both"/>
        <w:rPr>
          <w:rFonts w:ascii="Arial Narrow" w:hAnsi="Arial Narrow"/>
          <w:sz w:val="24"/>
          <w:szCs w:val="24"/>
          <w:lang w:val="pt-BR"/>
        </w:rPr>
      </w:pPr>
      <w:r w:rsidRPr="00D42CA9">
        <w:rPr>
          <w:rFonts w:ascii="Arial Narrow" w:hAnsi="Arial Narrow"/>
          <w:sz w:val="24"/>
          <w:szCs w:val="24"/>
          <w:lang w:val="pt-BR"/>
        </w:rPr>
        <w:t xml:space="preserve">É exigido para situações como realização de transferências voluntárias de recursos pela União, celebração de acordos, contratos, convênios ou ajustes, concessão de empréstimos e financiamentos por instituições financeiras federais, repasse de valores devidos em razão da compensação financeira. </w:t>
      </w:r>
    </w:p>
    <w:p w14:paraId="725D6859" w14:textId="77777777" w:rsidR="0070047C" w:rsidRDefault="0070047C" w:rsidP="0070047C">
      <w:pPr>
        <w:pStyle w:val="SemEspaamento"/>
        <w:spacing w:after="240" w:line="360" w:lineRule="auto"/>
        <w:ind w:firstLine="709"/>
        <w:jc w:val="both"/>
        <w:rPr>
          <w:rFonts w:ascii="Arial Narrow" w:hAnsi="Arial Narrow"/>
          <w:sz w:val="24"/>
          <w:szCs w:val="24"/>
          <w:lang w:val="pt-BR"/>
        </w:rPr>
      </w:pPr>
      <w:r w:rsidRPr="00D42CA9">
        <w:rPr>
          <w:rFonts w:ascii="Arial Narrow" w:hAnsi="Arial Narrow"/>
          <w:sz w:val="24"/>
          <w:szCs w:val="24"/>
          <w:lang w:val="pt-BR"/>
        </w:rPr>
        <w:t xml:space="preserve">Em decorrência do cumprimento dos critérios estabelecidos pelo MPS, o IPRESG manteve-se em situação regular com o CRP </w:t>
      </w:r>
      <w:r>
        <w:rPr>
          <w:rFonts w:ascii="Arial Narrow" w:hAnsi="Arial Narrow"/>
          <w:sz w:val="24"/>
          <w:szCs w:val="24"/>
          <w:lang w:val="pt-BR"/>
        </w:rPr>
        <w:t xml:space="preserve">Judicial, </w:t>
      </w:r>
      <w:r w:rsidRPr="00D42CA9">
        <w:rPr>
          <w:rFonts w:ascii="Arial Narrow" w:hAnsi="Arial Narrow"/>
          <w:sz w:val="24"/>
          <w:szCs w:val="24"/>
          <w:lang w:val="pt-BR"/>
        </w:rPr>
        <w:t>durante o exercício de 2023</w:t>
      </w:r>
      <w:r>
        <w:rPr>
          <w:rFonts w:ascii="Arial Narrow" w:hAnsi="Arial Narrow"/>
          <w:sz w:val="24"/>
          <w:szCs w:val="24"/>
          <w:lang w:val="pt-BR"/>
        </w:rPr>
        <w:t xml:space="preserve"> e ainda válido no exercício 2024</w:t>
      </w:r>
      <w:r w:rsidRPr="00D42CA9">
        <w:rPr>
          <w:rFonts w:ascii="Arial Narrow" w:hAnsi="Arial Narrow"/>
          <w:sz w:val="24"/>
          <w:szCs w:val="24"/>
          <w:lang w:val="pt-BR"/>
        </w:rPr>
        <w:t>.</w:t>
      </w:r>
    </w:p>
    <w:p w14:paraId="0E375BBB" w14:textId="77777777" w:rsidR="0070047C" w:rsidRDefault="0070047C" w:rsidP="0070047C">
      <w:pPr>
        <w:pStyle w:val="SemEspaamento"/>
        <w:rPr>
          <w:rFonts w:ascii="Arial Narrow" w:hAnsi="Arial Narrow"/>
          <w:b/>
          <w:bCs/>
          <w:sz w:val="20"/>
          <w:szCs w:val="20"/>
          <w:lang w:val="pt-BR"/>
        </w:rPr>
      </w:pPr>
    </w:p>
    <w:p w14:paraId="741F71FE" w14:textId="77777777" w:rsidR="0070047C" w:rsidRDefault="0070047C" w:rsidP="0070047C">
      <w:pPr>
        <w:pStyle w:val="SemEspaamento"/>
        <w:rPr>
          <w:rFonts w:ascii="Arial Narrow" w:hAnsi="Arial Narrow"/>
          <w:b/>
          <w:bCs/>
          <w:sz w:val="20"/>
          <w:szCs w:val="20"/>
          <w:lang w:val="pt-BR"/>
        </w:rPr>
      </w:pPr>
    </w:p>
    <w:p w14:paraId="3EC1D5C3" w14:textId="77777777" w:rsidR="0070047C" w:rsidRDefault="0070047C" w:rsidP="0070047C">
      <w:pPr>
        <w:pStyle w:val="SemEspaamento"/>
        <w:rPr>
          <w:rFonts w:ascii="Arial Narrow" w:hAnsi="Arial Narrow"/>
          <w:b/>
          <w:bCs/>
          <w:sz w:val="20"/>
          <w:szCs w:val="20"/>
          <w:lang w:val="pt-BR"/>
        </w:rPr>
      </w:pPr>
    </w:p>
    <w:p w14:paraId="052A9944" w14:textId="77777777" w:rsidR="0070047C" w:rsidRDefault="0070047C" w:rsidP="0070047C">
      <w:pPr>
        <w:pStyle w:val="SemEspaamento"/>
        <w:rPr>
          <w:rFonts w:ascii="Arial Narrow" w:hAnsi="Arial Narrow"/>
          <w:b/>
          <w:bCs/>
          <w:sz w:val="20"/>
          <w:szCs w:val="20"/>
          <w:lang w:val="pt-BR"/>
        </w:rPr>
      </w:pPr>
    </w:p>
    <w:p w14:paraId="7DE08B32" w14:textId="77777777" w:rsidR="0070047C" w:rsidRDefault="0070047C" w:rsidP="0070047C">
      <w:pPr>
        <w:pStyle w:val="SemEspaamento"/>
        <w:rPr>
          <w:rFonts w:ascii="Arial Narrow" w:hAnsi="Arial Narrow"/>
          <w:b/>
          <w:bCs/>
          <w:sz w:val="20"/>
          <w:szCs w:val="20"/>
          <w:lang w:val="pt-BR"/>
        </w:rPr>
      </w:pPr>
    </w:p>
    <w:p w14:paraId="49CE77B1" w14:textId="77777777" w:rsidR="0070047C" w:rsidRDefault="0070047C" w:rsidP="0070047C">
      <w:pPr>
        <w:pStyle w:val="SemEspaamento"/>
        <w:rPr>
          <w:rFonts w:ascii="Arial Narrow" w:hAnsi="Arial Narrow"/>
          <w:b/>
          <w:bCs/>
          <w:sz w:val="20"/>
          <w:szCs w:val="20"/>
          <w:lang w:val="pt-BR"/>
        </w:rPr>
      </w:pPr>
    </w:p>
    <w:p w14:paraId="7CDE0B7E" w14:textId="77777777" w:rsidR="0070047C" w:rsidRDefault="0070047C" w:rsidP="0070047C">
      <w:pPr>
        <w:pStyle w:val="SemEspaamento"/>
        <w:rPr>
          <w:rFonts w:ascii="Arial Narrow" w:hAnsi="Arial Narrow"/>
          <w:b/>
          <w:bCs/>
          <w:sz w:val="20"/>
          <w:szCs w:val="20"/>
          <w:lang w:val="pt-BR"/>
        </w:rPr>
      </w:pPr>
    </w:p>
    <w:p w14:paraId="5FADFC77" w14:textId="77777777" w:rsidR="0070047C" w:rsidRDefault="0070047C" w:rsidP="0070047C">
      <w:pPr>
        <w:pStyle w:val="SemEspaamento"/>
        <w:rPr>
          <w:rFonts w:ascii="Arial Narrow" w:hAnsi="Arial Narrow"/>
          <w:b/>
          <w:bCs/>
          <w:sz w:val="20"/>
          <w:szCs w:val="20"/>
          <w:lang w:val="pt-BR"/>
        </w:rPr>
      </w:pPr>
    </w:p>
    <w:p w14:paraId="19D5F337" w14:textId="77777777" w:rsidR="0070047C" w:rsidRDefault="0070047C" w:rsidP="0070047C">
      <w:pPr>
        <w:pStyle w:val="SemEspaamento"/>
        <w:rPr>
          <w:rFonts w:ascii="Arial Narrow" w:hAnsi="Arial Narrow"/>
          <w:b/>
          <w:bCs/>
          <w:sz w:val="20"/>
          <w:szCs w:val="20"/>
          <w:lang w:val="pt-BR"/>
        </w:rPr>
      </w:pPr>
    </w:p>
    <w:p w14:paraId="17D172F4" w14:textId="77777777" w:rsidR="0070047C" w:rsidRDefault="0070047C" w:rsidP="0070047C">
      <w:pPr>
        <w:pStyle w:val="SemEspaamento"/>
        <w:rPr>
          <w:rFonts w:ascii="Arial Narrow" w:hAnsi="Arial Narrow"/>
          <w:b/>
          <w:bCs/>
          <w:sz w:val="20"/>
          <w:szCs w:val="20"/>
          <w:lang w:val="pt-BR"/>
        </w:rPr>
      </w:pPr>
    </w:p>
    <w:p w14:paraId="324EDCAB" w14:textId="77777777" w:rsidR="0070047C" w:rsidRDefault="0070047C" w:rsidP="0070047C">
      <w:pPr>
        <w:pStyle w:val="SemEspaamento"/>
        <w:rPr>
          <w:rFonts w:ascii="Arial Narrow" w:hAnsi="Arial Narrow"/>
          <w:b/>
          <w:bCs/>
          <w:sz w:val="20"/>
          <w:szCs w:val="20"/>
          <w:lang w:val="pt-BR"/>
        </w:rPr>
      </w:pPr>
    </w:p>
    <w:p w14:paraId="0B8693E3" w14:textId="77777777" w:rsidR="0070047C" w:rsidRDefault="0070047C" w:rsidP="0070047C">
      <w:pPr>
        <w:pStyle w:val="SemEspaamento"/>
        <w:rPr>
          <w:rFonts w:ascii="Arial Narrow" w:hAnsi="Arial Narrow"/>
          <w:b/>
          <w:bCs/>
          <w:sz w:val="20"/>
          <w:szCs w:val="20"/>
          <w:lang w:val="pt-BR"/>
        </w:rPr>
      </w:pPr>
    </w:p>
    <w:p w14:paraId="7DE2DC76" w14:textId="77777777" w:rsidR="0070047C" w:rsidRDefault="0070047C" w:rsidP="0070047C">
      <w:pPr>
        <w:pStyle w:val="SemEspaamento"/>
        <w:rPr>
          <w:rFonts w:ascii="Arial Narrow" w:hAnsi="Arial Narrow"/>
          <w:b/>
          <w:bCs/>
          <w:sz w:val="20"/>
          <w:szCs w:val="20"/>
          <w:lang w:val="pt-BR"/>
        </w:rPr>
      </w:pPr>
    </w:p>
    <w:p w14:paraId="7ABF9306" w14:textId="77777777" w:rsidR="0070047C" w:rsidRDefault="0070047C" w:rsidP="0070047C">
      <w:pPr>
        <w:pStyle w:val="SemEspaamento"/>
        <w:rPr>
          <w:rFonts w:ascii="Arial Narrow" w:hAnsi="Arial Narrow"/>
          <w:b/>
          <w:bCs/>
          <w:sz w:val="20"/>
          <w:szCs w:val="20"/>
          <w:lang w:val="pt-BR"/>
        </w:rPr>
      </w:pPr>
    </w:p>
    <w:p w14:paraId="7BFB7453" w14:textId="77777777" w:rsidR="0070047C" w:rsidRDefault="0070047C" w:rsidP="0070047C">
      <w:pPr>
        <w:pStyle w:val="SemEspaamento"/>
        <w:rPr>
          <w:rFonts w:ascii="Arial Narrow" w:hAnsi="Arial Narrow"/>
          <w:b/>
          <w:bCs/>
          <w:sz w:val="20"/>
          <w:szCs w:val="20"/>
          <w:lang w:val="pt-BR"/>
        </w:rPr>
      </w:pPr>
    </w:p>
    <w:p w14:paraId="04790E34" w14:textId="6F0E5F2F" w:rsidR="0070047C" w:rsidRPr="0070047C" w:rsidRDefault="0070047C" w:rsidP="0070047C">
      <w:pPr>
        <w:pStyle w:val="SemEspaamento"/>
        <w:rPr>
          <w:rFonts w:ascii="Arial Narrow" w:hAnsi="Arial Narrow"/>
          <w:b/>
          <w:bCs/>
          <w:sz w:val="20"/>
          <w:szCs w:val="20"/>
          <w:lang w:val="pt-BR"/>
        </w:rPr>
      </w:pPr>
      <w:r w:rsidRPr="0070047C">
        <w:rPr>
          <w:rFonts w:ascii="Arial Narrow" w:hAnsi="Arial Narrow"/>
          <w:b/>
          <w:bCs/>
          <w:sz w:val="20"/>
          <w:szCs w:val="20"/>
          <w:lang w:val="pt-BR"/>
        </w:rPr>
        <w:lastRenderedPageBreak/>
        <w:t>Figura 1</w:t>
      </w:r>
      <w:r>
        <w:rPr>
          <w:rFonts w:ascii="Arial Narrow" w:hAnsi="Arial Narrow"/>
          <w:b/>
          <w:bCs/>
          <w:sz w:val="20"/>
          <w:szCs w:val="20"/>
          <w:lang w:val="pt-BR"/>
        </w:rPr>
        <w:t>0</w:t>
      </w:r>
      <w:r w:rsidRPr="0070047C">
        <w:rPr>
          <w:rFonts w:ascii="Arial Narrow" w:hAnsi="Arial Narrow"/>
          <w:b/>
          <w:bCs/>
          <w:sz w:val="20"/>
          <w:szCs w:val="20"/>
          <w:lang w:val="pt-BR"/>
        </w:rPr>
        <w:t>: Certificado de Regularidade Previdenciária</w:t>
      </w:r>
    </w:p>
    <w:p w14:paraId="33229BB6" w14:textId="77777777" w:rsidR="0070047C" w:rsidRDefault="0070047C" w:rsidP="0070047C">
      <w:pPr>
        <w:pStyle w:val="SemEspaamento"/>
        <w:rPr>
          <w:rFonts w:ascii="Arial Narrow" w:hAnsi="Arial Narrow"/>
          <w:sz w:val="24"/>
          <w:szCs w:val="24"/>
          <w:lang w:val="pt-BR"/>
        </w:rPr>
      </w:pPr>
      <w:r w:rsidRPr="00C03EE7">
        <w:rPr>
          <w:rFonts w:ascii="Arial Narrow" w:hAnsi="Arial Narrow"/>
          <w:noProof/>
          <w:sz w:val="24"/>
          <w:szCs w:val="24"/>
          <w:lang w:val="pt-BR"/>
        </w:rPr>
        <w:drawing>
          <wp:inline distT="0" distB="0" distL="0" distR="0" wp14:anchorId="4E74454E" wp14:editId="5D93B39A">
            <wp:extent cx="4171950" cy="533544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6937" cy="5367398"/>
                    </a:xfrm>
                    <a:prstGeom prst="rect">
                      <a:avLst/>
                    </a:prstGeom>
                  </pic:spPr>
                </pic:pic>
              </a:graphicData>
            </a:graphic>
          </wp:inline>
        </w:drawing>
      </w:r>
    </w:p>
    <w:p w14:paraId="51BC5F25" w14:textId="77777777" w:rsidR="0070047C" w:rsidRDefault="0070047C" w:rsidP="0070047C">
      <w:pPr>
        <w:pStyle w:val="SemEspaamento"/>
        <w:jc w:val="both"/>
        <w:rPr>
          <w:rFonts w:ascii="Arial Narrow" w:hAnsi="Arial Narrow"/>
          <w:sz w:val="20"/>
          <w:szCs w:val="20"/>
          <w:lang w:val="pt-BR"/>
        </w:rPr>
      </w:pPr>
      <w:r w:rsidRPr="0070047C">
        <w:rPr>
          <w:rFonts w:ascii="Arial Narrow" w:hAnsi="Arial Narrow"/>
          <w:sz w:val="20"/>
          <w:szCs w:val="20"/>
          <w:lang w:val="pt-BR"/>
        </w:rPr>
        <w:t>Fonte: Ministério de Previdência Social</w:t>
      </w:r>
      <w:r>
        <w:rPr>
          <w:rFonts w:ascii="Arial Narrow" w:hAnsi="Arial Narrow"/>
          <w:sz w:val="20"/>
          <w:szCs w:val="20"/>
          <w:lang w:val="pt-BR"/>
        </w:rPr>
        <w:t>, 2024.</w:t>
      </w:r>
    </w:p>
    <w:p w14:paraId="429AF9F7" w14:textId="77777777" w:rsidR="0070047C" w:rsidRPr="0070047C" w:rsidRDefault="0070047C" w:rsidP="0070047C">
      <w:pPr>
        <w:pStyle w:val="SemEspaamento"/>
        <w:jc w:val="both"/>
        <w:rPr>
          <w:rFonts w:ascii="Arial Narrow" w:hAnsi="Arial Narrow"/>
          <w:sz w:val="48"/>
          <w:szCs w:val="48"/>
          <w:lang w:val="pt-BR"/>
        </w:rPr>
      </w:pPr>
    </w:p>
    <w:p w14:paraId="6EE8A4F4" w14:textId="77777777" w:rsidR="00C03EE7" w:rsidRPr="00011999" w:rsidRDefault="00C03EE7" w:rsidP="00C03EE7">
      <w:pPr>
        <w:shd w:val="clear" w:color="auto" w:fill="A6A6A6" w:themeFill="background1" w:themeFillShade="A6"/>
        <w:spacing w:after="0" w:line="360" w:lineRule="auto"/>
        <w:jc w:val="both"/>
        <w:rPr>
          <w:rFonts w:ascii="Arial Narrow" w:eastAsia="Times New Roman" w:hAnsi="Arial Narrow" w:cs="Times New Roman"/>
          <w:b/>
          <w:bCs/>
          <w:kern w:val="36"/>
          <w:sz w:val="24"/>
          <w:szCs w:val="24"/>
        </w:rPr>
      </w:pPr>
      <w:r w:rsidRPr="00011999">
        <w:rPr>
          <w:rFonts w:ascii="Arial Narrow" w:eastAsia="Times New Roman" w:hAnsi="Arial Narrow" w:cs="Times New Roman"/>
          <w:b/>
          <w:bCs/>
          <w:kern w:val="36"/>
          <w:sz w:val="24"/>
          <w:szCs w:val="24"/>
        </w:rPr>
        <w:t>Programa Pró-Gestão RPPS</w:t>
      </w:r>
    </w:p>
    <w:p w14:paraId="6E0D1F72" w14:textId="77777777" w:rsidR="00C03EE7" w:rsidRPr="00011999" w:rsidRDefault="00C03EE7" w:rsidP="00C03EE7">
      <w:pPr>
        <w:spacing w:after="0" w:line="360" w:lineRule="auto"/>
        <w:jc w:val="both"/>
        <w:rPr>
          <w:rFonts w:ascii="Arial Narrow" w:eastAsia="Times New Roman" w:hAnsi="Arial Narrow" w:cs="Times New Roman"/>
          <w:b/>
          <w:bCs/>
          <w:kern w:val="36"/>
          <w:sz w:val="24"/>
          <w:szCs w:val="24"/>
        </w:rPr>
      </w:pPr>
    </w:p>
    <w:p w14:paraId="087C4D88" w14:textId="77777777" w:rsidR="00C03EE7" w:rsidRPr="00011999" w:rsidRDefault="00C03EE7" w:rsidP="00C03EE7">
      <w:pPr>
        <w:spacing w:after="0" w:line="360" w:lineRule="auto"/>
        <w:ind w:firstLine="709"/>
        <w:jc w:val="both"/>
        <w:rPr>
          <w:rFonts w:ascii="Arial Narrow" w:hAnsi="Arial Narrow" w:cs="Times New Roman"/>
          <w:noProof/>
          <w:sz w:val="24"/>
          <w:szCs w:val="24"/>
        </w:rPr>
      </w:pPr>
      <w:r w:rsidRPr="00011999">
        <w:rPr>
          <w:rFonts w:ascii="Arial Narrow" w:hAnsi="Arial Narrow" w:cs="Times New Roman"/>
          <w:noProof/>
          <w:sz w:val="24"/>
          <w:szCs w:val="24"/>
        </w:rPr>
        <w:t>O Programa tem como objetivo implantação das boas práticas de gestão inseridas nas ações que compõem os três pilares de dimensão: Controles Internos, Governança Corporativa e Educação Previdenciária. Entre os benefícios da Certificação, destacam-se a profissionalização na gestão do RPPS; qualificação de seus gestores; melhoria na organização das atividades e processos; transparência e facilidade de acesso à informação e perpetuação das boas práticas, pela padronização.</w:t>
      </w:r>
    </w:p>
    <w:p w14:paraId="23B70A4A" w14:textId="77777777" w:rsidR="00C03EE7" w:rsidRDefault="00C03EE7" w:rsidP="00C03EE7">
      <w:pPr>
        <w:spacing w:after="0" w:line="360" w:lineRule="auto"/>
        <w:ind w:firstLine="709"/>
        <w:jc w:val="both"/>
        <w:rPr>
          <w:rFonts w:ascii="Arial Narrow" w:hAnsi="Arial Narrow" w:cs="Times New Roman"/>
          <w:noProof/>
          <w:sz w:val="24"/>
          <w:szCs w:val="24"/>
        </w:rPr>
      </w:pPr>
      <w:r w:rsidRPr="00DE2FB7">
        <w:rPr>
          <w:rFonts w:ascii="Arial Narrow" w:hAnsi="Arial Narrow" w:cs="Times New Roman"/>
          <w:noProof/>
          <w:sz w:val="24"/>
          <w:szCs w:val="24"/>
        </w:rPr>
        <w:t>No dia 13 de julho de 2023, o IPRESG conquistou 83,3% do requisitos para obtenção do Nível II, tendo, no dia seguinte, a obtenção da certificação no Pró-gestão RPPS de nível II.</w:t>
      </w:r>
    </w:p>
    <w:p w14:paraId="1E387292" w14:textId="77777777" w:rsidR="00C03EE7" w:rsidRDefault="00C03EE7" w:rsidP="00C03EE7">
      <w:pPr>
        <w:spacing w:after="0" w:line="360" w:lineRule="auto"/>
        <w:ind w:firstLine="709"/>
        <w:jc w:val="both"/>
        <w:rPr>
          <w:rFonts w:ascii="Arial Narrow" w:hAnsi="Arial Narrow" w:cs="Times New Roman"/>
          <w:b/>
          <w:bCs/>
          <w:noProof/>
          <w:sz w:val="20"/>
          <w:szCs w:val="20"/>
        </w:rPr>
      </w:pPr>
    </w:p>
    <w:p w14:paraId="3F9D8053" w14:textId="77777777" w:rsidR="0070047C" w:rsidRDefault="0070047C" w:rsidP="0070047C">
      <w:pPr>
        <w:spacing w:after="0" w:line="360" w:lineRule="auto"/>
        <w:jc w:val="both"/>
        <w:rPr>
          <w:rFonts w:ascii="Arial Narrow" w:hAnsi="Arial Narrow" w:cs="Times New Roman"/>
          <w:b/>
          <w:bCs/>
          <w:noProof/>
          <w:sz w:val="20"/>
          <w:szCs w:val="20"/>
        </w:rPr>
      </w:pPr>
    </w:p>
    <w:p w14:paraId="76900747" w14:textId="17CC69CE" w:rsidR="00C03EE7" w:rsidRPr="009D4FEC" w:rsidRDefault="00C03EE7" w:rsidP="0070047C">
      <w:pPr>
        <w:spacing w:after="0" w:line="360" w:lineRule="auto"/>
        <w:jc w:val="both"/>
        <w:rPr>
          <w:rFonts w:ascii="Arial Narrow" w:hAnsi="Arial Narrow" w:cs="Times New Roman"/>
          <w:b/>
          <w:bCs/>
          <w:noProof/>
          <w:sz w:val="20"/>
          <w:szCs w:val="20"/>
        </w:rPr>
      </w:pPr>
      <w:r w:rsidRPr="009D4FEC">
        <w:rPr>
          <w:rFonts w:ascii="Arial Narrow" w:hAnsi="Arial Narrow" w:cs="Times New Roman"/>
          <w:b/>
          <w:bCs/>
          <w:noProof/>
          <w:sz w:val="20"/>
          <w:szCs w:val="20"/>
        </w:rPr>
        <w:lastRenderedPageBreak/>
        <w:t>Figura 1</w:t>
      </w:r>
      <w:r w:rsidR="0070047C">
        <w:rPr>
          <w:rFonts w:ascii="Arial Narrow" w:hAnsi="Arial Narrow" w:cs="Times New Roman"/>
          <w:b/>
          <w:bCs/>
          <w:noProof/>
          <w:sz w:val="20"/>
          <w:szCs w:val="20"/>
        </w:rPr>
        <w:t>1</w:t>
      </w:r>
      <w:r w:rsidRPr="009D4FEC">
        <w:rPr>
          <w:rFonts w:ascii="Arial Narrow" w:hAnsi="Arial Narrow" w:cs="Times New Roman"/>
          <w:b/>
          <w:bCs/>
          <w:noProof/>
          <w:sz w:val="20"/>
          <w:szCs w:val="20"/>
        </w:rPr>
        <w:t>: Certificado Pró-Gestão RPPS nível II.</w:t>
      </w:r>
    </w:p>
    <w:p w14:paraId="0E74307F" w14:textId="77777777" w:rsidR="00C03EE7" w:rsidRDefault="00C03EE7" w:rsidP="0070047C">
      <w:pPr>
        <w:spacing w:after="0" w:line="360" w:lineRule="auto"/>
        <w:rPr>
          <w:rFonts w:ascii="Arial Narrow" w:hAnsi="Arial Narrow" w:cs="Times New Roman"/>
          <w:noProof/>
          <w:color w:val="FF0000"/>
          <w:sz w:val="24"/>
          <w:szCs w:val="24"/>
        </w:rPr>
      </w:pPr>
      <w:r w:rsidRPr="00DE2FB7">
        <w:rPr>
          <w:rFonts w:ascii="Arial Narrow" w:hAnsi="Arial Narrow" w:cs="Times New Roman"/>
          <w:noProof/>
          <w:color w:val="FF0000"/>
          <w:sz w:val="24"/>
          <w:szCs w:val="24"/>
        </w:rPr>
        <w:drawing>
          <wp:inline distT="0" distB="0" distL="0" distR="0" wp14:anchorId="1E83DBC6" wp14:editId="43930C87">
            <wp:extent cx="3962400" cy="4628349"/>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3740" cy="4629914"/>
                    </a:xfrm>
                    <a:prstGeom prst="rect">
                      <a:avLst/>
                    </a:prstGeom>
                  </pic:spPr>
                </pic:pic>
              </a:graphicData>
            </a:graphic>
          </wp:inline>
        </w:drawing>
      </w:r>
    </w:p>
    <w:p w14:paraId="1A753BCD" w14:textId="67B2A11E" w:rsidR="00C03EE7" w:rsidRDefault="00C03EE7" w:rsidP="0070047C">
      <w:pPr>
        <w:spacing w:after="0" w:line="360" w:lineRule="auto"/>
        <w:rPr>
          <w:rFonts w:ascii="Arial Narrow" w:hAnsi="Arial Narrow" w:cs="Times New Roman"/>
          <w:noProof/>
          <w:sz w:val="20"/>
          <w:szCs w:val="20"/>
        </w:rPr>
      </w:pPr>
      <w:r w:rsidRPr="009D4FEC">
        <w:rPr>
          <w:rFonts w:ascii="Arial Narrow" w:hAnsi="Arial Narrow" w:cs="Times New Roman"/>
          <w:noProof/>
          <w:sz w:val="20"/>
          <w:szCs w:val="20"/>
        </w:rPr>
        <w:t>Fonte: IPRESG, 2024.</w:t>
      </w:r>
    </w:p>
    <w:p w14:paraId="0DF9EF7D" w14:textId="71AE5B57" w:rsidR="00C03EE7" w:rsidRPr="00740FB7" w:rsidRDefault="00C03EE7" w:rsidP="0070047C">
      <w:pPr>
        <w:spacing w:after="0" w:line="360" w:lineRule="auto"/>
        <w:jc w:val="both"/>
        <w:rPr>
          <w:rFonts w:ascii="Arial Narrow" w:eastAsia="Times New Roman" w:hAnsi="Arial Narrow" w:cs="Times New Roman"/>
          <w:b/>
          <w:color w:val="FF0000"/>
          <w:kern w:val="2"/>
          <w:sz w:val="24"/>
          <w:szCs w:val="24"/>
          <w:lang w:eastAsia="zh-CN"/>
        </w:rPr>
      </w:pPr>
    </w:p>
    <w:p w14:paraId="59124DDB" w14:textId="7F91E88A" w:rsidR="00DC08F1" w:rsidRPr="00D42CA9" w:rsidRDefault="002B7AEF" w:rsidP="0094106B">
      <w:pPr>
        <w:shd w:val="clear" w:color="auto" w:fill="A6A6A6" w:themeFill="background1" w:themeFillShade="A6"/>
        <w:spacing w:after="0" w:line="360" w:lineRule="auto"/>
        <w:jc w:val="both"/>
        <w:rPr>
          <w:rFonts w:ascii="Arial Narrow" w:hAnsi="Arial Narrow"/>
          <w:b/>
          <w:sz w:val="24"/>
          <w:szCs w:val="24"/>
        </w:rPr>
      </w:pPr>
      <w:r w:rsidRPr="00D42CA9">
        <w:rPr>
          <w:rFonts w:ascii="Arial Narrow" w:hAnsi="Arial Narrow" w:cs="Times New Roman"/>
          <w:b/>
          <w:sz w:val="24"/>
          <w:szCs w:val="24"/>
        </w:rPr>
        <w:t>Canais de Atendimento</w:t>
      </w:r>
    </w:p>
    <w:p w14:paraId="2E41AC31" w14:textId="77777777" w:rsidR="0062230C" w:rsidRPr="00D42CA9" w:rsidRDefault="0062230C" w:rsidP="009D384A">
      <w:pPr>
        <w:pStyle w:val="SemEspaamento"/>
        <w:spacing w:line="360" w:lineRule="auto"/>
        <w:ind w:firstLine="709"/>
        <w:jc w:val="both"/>
        <w:rPr>
          <w:rFonts w:ascii="Arial Narrow" w:hAnsi="Arial Narrow"/>
          <w:sz w:val="24"/>
          <w:szCs w:val="24"/>
          <w:lang w:val="pt-BR"/>
        </w:rPr>
      </w:pPr>
      <w:r w:rsidRPr="00D42CA9">
        <w:rPr>
          <w:rFonts w:ascii="Arial Narrow" w:hAnsi="Arial Narrow"/>
          <w:sz w:val="24"/>
          <w:szCs w:val="24"/>
          <w:lang w:val="pt-BR"/>
        </w:rPr>
        <w:t>O atendimento ao segurado ou cidadão é possível ser realizado das seguintes formas:</w:t>
      </w:r>
    </w:p>
    <w:p w14:paraId="2877A147" w14:textId="2F834F78" w:rsidR="0062230C" w:rsidRPr="00D42CA9" w:rsidRDefault="0062230C" w:rsidP="006E68BB">
      <w:pPr>
        <w:pStyle w:val="SemEspaamento"/>
        <w:numPr>
          <w:ilvl w:val="0"/>
          <w:numId w:val="15"/>
        </w:numPr>
        <w:spacing w:line="276" w:lineRule="auto"/>
        <w:jc w:val="both"/>
        <w:rPr>
          <w:rFonts w:ascii="Arial Narrow" w:hAnsi="Arial Narrow"/>
          <w:sz w:val="24"/>
          <w:szCs w:val="24"/>
          <w:lang w:val="pt-BR"/>
        </w:rPr>
      </w:pPr>
      <w:r w:rsidRPr="00D42CA9">
        <w:rPr>
          <w:rFonts w:ascii="Arial Narrow" w:hAnsi="Arial Narrow"/>
          <w:sz w:val="24"/>
          <w:szCs w:val="24"/>
          <w:lang w:val="pt-BR"/>
        </w:rPr>
        <w:t xml:space="preserve">Presencialmente, na sede do </w:t>
      </w:r>
      <w:r w:rsidR="00215DC4" w:rsidRPr="00D42CA9">
        <w:rPr>
          <w:rFonts w:ascii="Arial Narrow" w:hAnsi="Arial Narrow"/>
          <w:sz w:val="24"/>
          <w:szCs w:val="24"/>
          <w:lang w:val="pt-BR"/>
        </w:rPr>
        <w:t>IPRESG</w:t>
      </w:r>
      <w:r w:rsidRPr="00D42CA9">
        <w:rPr>
          <w:rFonts w:ascii="Arial Narrow" w:hAnsi="Arial Narrow"/>
          <w:sz w:val="24"/>
          <w:szCs w:val="24"/>
          <w:lang w:val="pt-BR"/>
        </w:rPr>
        <w:t xml:space="preserve">, </w:t>
      </w:r>
      <w:r w:rsidR="00835D0E" w:rsidRPr="00D42CA9">
        <w:rPr>
          <w:rFonts w:ascii="Arial Narrow" w:hAnsi="Arial Narrow"/>
          <w:sz w:val="24"/>
          <w:szCs w:val="24"/>
          <w:lang w:val="pt-BR"/>
        </w:rPr>
        <w:t>Rua Barão de São Gabriel</w:t>
      </w:r>
      <w:r w:rsidR="00C87972" w:rsidRPr="00D42CA9">
        <w:rPr>
          <w:rFonts w:ascii="Arial Narrow" w:hAnsi="Arial Narrow"/>
          <w:sz w:val="24"/>
          <w:szCs w:val="24"/>
          <w:lang w:val="pt-BR"/>
        </w:rPr>
        <w:t xml:space="preserve">, </w:t>
      </w:r>
      <w:r w:rsidR="00835D0E" w:rsidRPr="00D42CA9">
        <w:rPr>
          <w:rFonts w:ascii="Arial Narrow" w:hAnsi="Arial Narrow"/>
          <w:sz w:val="24"/>
          <w:szCs w:val="24"/>
          <w:lang w:val="pt-BR"/>
        </w:rPr>
        <w:t>769</w:t>
      </w:r>
      <w:r w:rsidR="00DC08F1" w:rsidRPr="00D42CA9">
        <w:rPr>
          <w:rFonts w:ascii="Arial Narrow" w:hAnsi="Arial Narrow"/>
          <w:sz w:val="24"/>
          <w:szCs w:val="24"/>
          <w:lang w:val="pt-BR"/>
        </w:rPr>
        <w:t xml:space="preserve"> – de segunda</w:t>
      </w:r>
      <w:r w:rsidRPr="00D42CA9">
        <w:rPr>
          <w:rFonts w:ascii="Arial Narrow" w:hAnsi="Arial Narrow"/>
          <w:sz w:val="24"/>
          <w:szCs w:val="24"/>
          <w:lang w:val="pt-BR"/>
        </w:rPr>
        <w:t xml:space="preserve"> à sexta-feira, das </w:t>
      </w:r>
      <w:r w:rsidR="00C87972" w:rsidRPr="00D42CA9">
        <w:rPr>
          <w:rFonts w:ascii="Arial Narrow" w:hAnsi="Arial Narrow"/>
          <w:sz w:val="24"/>
          <w:szCs w:val="24"/>
          <w:lang w:val="pt-BR"/>
        </w:rPr>
        <w:t>8</w:t>
      </w:r>
      <w:r w:rsidRPr="00D42CA9">
        <w:rPr>
          <w:rFonts w:ascii="Arial Narrow" w:hAnsi="Arial Narrow"/>
          <w:sz w:val="24"/>
          <w:szCs w:val="24"/>
          <w:lang w:val="pt-BR"/>
        </w:rPr>
        <w:t>h às 1</w:t>
      </w:r>
      <w:r w:rsidR="00C87972" w:rsidRPr="00D42CA9">
        <w:rPr>
          <w:rFonts w:ascii="Arial Narrow" w:hAnsi="Arial Narrow"/>
          <w:sz w:val="24"/>
          <w:szCs w:val="24"/>
          <w:lang w:val="pt-BR"/>
        </w:rPr>
        <w:t>4</w:t>
      </w:r>
      <w:r w:rsidRPr="00D42CA9">
        <w:rPr>
          <w:rFonts w:ascii="Arial Narrow" w:hAnsi="Arial Narrow"/>
          <w:sz w:val="24"/>
          <w:szCs w:val="24"/>
          <w:lang w:val="pt-BR"/>
        </w:rPr>
        <w:t>h;</w:t>
      </w:r>
    </w:p>
    <w:p w14:paraId="1072F398" w14:textId="15C36D0F" w:rsidR="0062230C" w:rsidRPr="00D42CA9" w:rsidRDefault="0062230C" w:rsidP="006E68BB">
      <w:pPr>
        <w:pStyle w:val="SemEspaamento"/>
        <w:numPr>
          <w:ilvl w:val="0"/>
          <w:numId w:val="15"/>
        </w:numPr>
        <w:spacing w:line="276" w:lineRule="auto"/>
        <w:jc w:val="both"/>
        <w:rPr>
          <w:rFonts w:ascii="Arial Narrow" w:hAnsi="Arial Narrow"/>
          <w:sz w:val="24"/>
          <w:szCs w:val="24"/>
          <w:lang w:val="pt-BR"/>
        </w:rPr>
      </w:pPr>
      <w:r w:rsidRPr="00D42CA9">
        <w:rPr>
          <w:rFonts w:ascii="Arial Narrow" w:hAnsi="Arial Narrow"/>
          <w:sz w:val="24"/>
          <w:szCs w:val="24"/>
          <w:lang w:val="pt-BR"/>
        </w:rPr>
        <w:t>Por telefone</w:t>
      </w:r>
      <w:r w:rsidR="00F30ADF" w:rsidRPr="00D42CA9">
        <w:rPr>
          <w:rFonts w:ascii="Arial Narrow" w:hAnsi="Arial Narrow"/>
          <w:sz w:val="24"/>
          <w:szCs w:val="24"/>
          <w:lang w:val="pt-BR"/>
        </w:rPr>
        <w:t xml:space="preserve"> ou </w:t>
      </w:r>
      <w:r w:rsidR="006E68BB" w:rsidRPr="00D42CA9">
        <w:rPr>
          <w:rFonts w:ascii="Arial Narrow" w:hAnsi="Arial Narrow"/>
          <w:sz w:val="24"/>
          <w:szCs w:val="24"/>
          <w:lang w:val="pt-BR"/>
        </w:rPr>
        <w:t>W</w:t>
      </w:r>
      <w:r w:rsidR="00F30ADF" w:rsidRPr="00D42CA9">
        <w:rPr>
          <w:rFonts w:ascii="Arial Narrow" w:hAnsi="Arial Narrow"/>
          <w:sz w:val="24"/>
          <w:szCs w:val="24"/>
          <w:lang w:val="pt-BR"/>
        </w:rPr>
        <w:t>hats</w:t>
      </w:r>
      <w:r w:rsidR="009D4FEC">
        <w:rPr>
          <w:rFonts w:ascii="Arial Narrow" w:hAnsi="Arial Narrow"/>
          <w:sz w:val="24"/>
          <w:szCs w:val="24"/>
          <w:lang w:val="pt-BR"/>
        </w:rPr>
        <w:t>A</w:t>
      </w:r>
      <w:r w:rsidR="00F30ADF" w:rsidRPr="00D42CA9">
        <w:rPr>
          <w:rFonts w:ascii="Arial Narrow" w:hAnsi="Arial Narrow"/>
          <w:sz w:val="24"/>
          <w:szCs w:val="24"/>
          <w:lang w:val="pt-BR"/>
        </w:rPr>
        <w:t>pp</w:t>
      </w:r>
      <w:r w:rsidR="005120C9" w:rsidRPr="00D42CA9">
        <w:rPr>
          <w:rFonts w:ascii="Arial Narrow" w:hAnsi="Arial Narrow"/>
          <w:sz w:val="24"/>
          <w:szCs w:val="24"/>
          <w:lang w:val="pt-BR"/>
        </w:rPr>
        <w:t>:</w:t>
      </w:r>
      <w:r w:rsidRPr="00D42CA9">
        <w:rPr>
          <w:rFonts w:ascii="Arial Narrow" w:hAnsi="Arial Narrow"/>
          <w:sz w:val="24"/>
          <w:szCs w:val="24"/>
          <w:lang w:val="pt-BR"/>
        </w:rPr>
        <w:t xml:space="preserve"> (</w:t>
      </w:r>
      <w:r w:rsidR="00C87972" w:rsidRPr="00D42CA9">
        <w:rPr>
          <w:rFonts w:ascii="Arial Narrow" w:hAnsi="Arial Narrow"/>
          <w:sz w:val="24"/>
          <w:szCs w:val="24"/>
          <w:lang w:val="pt-BR"/>
        </w:rPr>
        <w:t>55</w:t>
      </w:r>
      <w:r w:rsidRPr="00D42CA9">
        <w:rPr>
          <w:rFonts w:ascii="Arial Narrow" w:hAnsi="Arial Narrow"/>
          <w:sz w:val="24"/>
          <w:szCs w:val="24"/>
          <w:lang w:val="pt-BR"/>
        </w:rPr>
        <w:t xml:space="preserve">) </w:t>
      </w:r>
      <w:r w:rsidR="00C87972" w:rsidRPr="00D42CA9">
        <w:rPr>
          <w:rFonts w:ascii="Arial Narrow" w:hAnsi="Arial Narrow"/>
          <w:sz w:val="24"/>
          <w:szCs w:val="24"/>
          <w:lang w:val="pt-BR"/>
        </w:rPr>
        <w:t>3232-0120</w:t>
      </w:r>
      <w:r w:rsidRPr="00D42CA9">
        <w:rPr>
          <w:rFonts w:ascii="Arial Narrow" w:hAnsi="Arial Narrow"/>
          <w:sz w:val="24"/>
          <w:szCs w:val="24"/>
          <w:lang w:val="pt-BR"/>
        </w:rPr>
        <w:t>;</w:t>
      </w:r>
    </w:p>
    <w:p w14:paraId="24F7B6AF" w14:textId="77777777" w:rsidR="0062230C" w:rsidRPr="00D42CA9" w:rsidRDefault="0062230C" w:rsidP="006E68BB">
      <w:pPr>
        <w:pStyle w:val="SemEspaamento"/>
        <w:numPr>
          <w:ilvl w:val="0"/>
          <w:numId w:val="15"/>
        </w:numPr>
        <w:spacing w:line="276" w:lineRule="auto"/>
        <w:jc w:val="both"/>
        <w:rPr>
          <w:rFonts w:ascii="Arial Narrow" w:hAnsi="Arial Narrow"/>
          <w:sz w:val="24"/>
          <w:szCs w:val="24"/>
          <w:lang w:val="pt-BR"/>
        </w:rPr>
      </w:pPr>
      <w:r w:rsidRPr="00D42CA9">
        <w:rPr>
          <w:rFonts w:ascii="Arial Narrow" w:hAnsi="Arial Narrow"/>
          <w:sz w:val="24"/>
          <w:szCs w:val="24"/>
          <w:lang w:val="pt-BR"/>
        </w:rPr>
        <w:t>Através do e-mail</w:t>
      </w:r>
      <w:r w:rsidR="005120C9" w:rsidRPr="00D42CA9">
        <w:rPr>
          <w:rFonts w:ascii="Arial Narrow" w:hAnsi="Arial Narrow"/>
          <w:sz w:val="24"/>
          <w:szCs w:val="24"/>
          <w:lang w:val="pt-BR"/>
        </w:rPr>
        <w:t>:</w:t>
      </w:r>
      <w:r w:rsidRPr="00D42CA9">
        <w:rPr>
          <w:rFonts w:ascii="Arial Narrow" w:hAnsi="Arial Narrow"/>
          <w:sz w:val="24"/>
          <w:szCs w:val="24"/>
          <w:lang w:val="pt-BR"/>
        </w:rPr>
        <w:t xml:space="preserve"> </w:t>
      </w:r>
      <w:hyperlink r:id="rId23" w:history="1">
        <w:r w:rsidR="00C87972" w:rsidRPr="00D42CA9">
          <w:rPr>
            <w:rStyle w:val="Hyperlink"/>
            <w:rFonts w:ascii="Arial Narrow" w:hAnsi="Arial Narrow"/>
            <w:color w:val="auto"/>
            <w:sz w:val="24"/>
            <w:szCs w:val="24"/>
            <w:lang w:val="pt-BR"/>
          </w:rPr>
          <w:t>contato@ipresg.com.br</w:t>
        </w:r>
      </w:hyperlink>
      <w:r w:rsidR="00C87972" w:rsidRPr="00D42CA9">
        <w:rPr>
          <w:rStyle w:val="Hyperlink"/>
          <w:rFonts w:ascii="Arial Narrow" w:hAnsi="Arial Narrow"/>
          <w:color w:val="auto"/>
          <w:sz w:val="24"/>
          <w:szCs w:val="24"/>
          <w:u w:val="none"/>
          <w:lang w:val="pt-BR"/>
        </w:rPr>
        <w:t xml:space="preserve"> ou </w:t>
      </w:r>
      <w:r w:rsidR="00C87972" w:rsidRPr="00D42CA9">
        <w:rPr>
          <w:rStyle w:val="Hyperlink"/>
          <w:rFonts w:ascii="Arial Narrow" w:hAnsi="Arial Narrow"/>
          <w:color w:val="auto"/>
          <w:sz w:val="24"/>
          <w:szCs w:val="24"/>
          <w:lang w:val="pt-BR"/>
        </w:rPr>
        <w:t>presidencia@ipresg.com.br</w:t>
      </w:r>
    </w:p>
    <w:p w14:paraId="4E280E59" w14:textId="4347902E" w:rsidR="0062230C" w:rsidRPr="00D42CA9" w:rsidRDefault="0062230C" w:rsidP="009D384A">
      <w:pPr>
        <w:pStyle w:val="SemEspaamento"/>
        <w:numPr>
          <w:ilvl w:val="0"/>
          <w:numId w:val="15"/>
        </w:numPr>
        <w:spacing w:line="360" w:lineRule="auto"/>
        <w:jc w:val="both"/>
        <w:rPr>
          <w:rFonts w:ascii="Arial Narrow" w:hAnsi="Arial Narrow"/>
          <w:sz w:val="24"/>
          <w:szCs w:val="24"/>
          <w:lang w:val="pt-BR"/>
        </w:rPr>
      </w:pPr>
      <w:r w:rsidRPr="00D42CA9">
        <w:rPr>
          <w:rFonts w:ascii="Arial Narrow" w:hAnsi="Arial Narrow"/>
          <w:sz w:val="24"/>
          <w:szCs w:val="24"/>
          <w:lang w:val="pt-BR"/>
        </w:rPr>
        <w:t>Contato pelo website disponível no endereço eletrônico</w:t>
      </w:r>
      <w:r w:rsidR="005120C9" w:rsidRPr="00D42CA9">
        <w:rPr>
          <w:rFonts w:ascii="Arial Narrow" w:hAnsi="Arial Narrow"/>
          <w:sz w:val="24"/>
          <w:szCs w:val="24"/>
          <w:lang w:val="pt-BR"/>
        </w:rPr>
        <w:t>:</w:t>
      </w:r>
      <w:r w:rsidRPr="00D42CA9">
        <w:rPr>
          <w:rFonts w:ascii="Arial Narrow" w:hAnsi="Arial Narrow"/>
          <w:sz w:val="24"/>
          <w:szCs w:val="24"/>
          <w:lang w:val="pt-BR"/>
        </w:rPr>
        <w:t xml:space="preserve"> </w:t>
      </w:r>
      <w:hyperlink r:id="rId24" w:history="1">
        <w:r w:rsidR="006745D1" w:rsidRPr="00D42CA9">
          <w:rPr>
            <w:rStyle w:val="Hyperlink"/>
            <w:rFonts w:ascii="Arial Narrow" w:hAnsi="Arial Narrow"/>
            <w:color w:val="auto"/>
            <w:sz w:val="24"/>
            <w:szCs w:val="24"/>
            <w:lang w:val="pt-BR"/>
          </w:rPr>
          <w:t>https://ipresg.com.br/</w:t>
        </w:r>
      </w:hyperlink>
      <w:r w:rsidR="006745D1" w:rsidRPr="00D42CA9">
        <w:rPr>
          <w:rStyle w:val="Hyperlink"/>
          <w:rFonts w:ascii="Arial Narrow" w:hAnsi="Arial Narrow"/>
          <w:color w:val="auto"/>
          <w:sz w:val="24"/>
          <w:szCs w:val="24"/>
          <w:lang w:val="pt-BR"/>
        </w:rPr>
        <w:t>portal/</w:t>
      </w:r>
    </w:p>
    <w:p w14:paraId="71BB3DB4" w14:textId="77777777" w:rsidR="00C87972" w:rsidRPr="00817026" w:rsidRDefault="00C87972" w:rsidP="009D384A">
      <w:pPr>
        <w:pStyle w:val="SemEspaamento"/>
        <w:spacing w:line="360" w:lineRule="auto"/>
        <w:ind w:left="1485"/>
        <w:jc w:val="both"/>
        <w:rPr>
          <w:rFonts w:ascii="Arial Narrow" w:hAnsi="Arial Narrow"/>
          <w:b/>
          <w:sz w:val="24"/>
          <w:szCs w:val="24"/>
          <w:lang w:val="pt-BR"/>
        </w:rPr>
      </w:pPr>
    </w:p>
    <w:p w14:paraId="373B0645" w14:textId="77777777" w:rsidR="00E97858" w:rsidRPr="00817026" w:rsidRDefault="00904C41" w:rsidP="008E42AC">
      <w:pPr>
        <w:shd w:val="clear" w:color="auto" w:fill="A6A6A6" w:themeFill="background1" w:themeFillShade="A6"/>
        <w:spacing w:after="0" w:line="360" w:lineRule="auto"/>
        <w:jc w:val="both"/>
        <w:rPr>
          <w:rFonts w:ascii="Arial Narrow" w:hAnsi="Arial Narrow" w:cs="Times New Roman"/>
          <w:b/>
          <w:sz w:val="24"/>
          <w:szCs w:val="24"/>
        </w:rPr>
      </w:pPr>
      <w:r w:rsidRPr="00817026">
        <w:rPr>
          <w:rFonts w:ascii="Arial Narrow" w:hAnsi="Arial Narrow" w:cs="Times New Roman"/>
          <w:b/>
          <w:sz w:val="24"/>
          <w:szCs w:val="24"/>
        </w:rPr>
        <w:t xml:space="preserve">Resumo das </w:t>
      </w:r>
      <w:r w:rsidR="00486F22" w:rsidRPr="00817026">
        <w:rPr>
          <w:rFonts w:ascii="Arial Narrow" w:hAnsi="Arial Narrow" w:cs="Times New Roman"/>
          <w:b/>
          <w:sz w:val="24"/>
          <w:szCs w:val="24"/>
        </w:rPr>
        <w:t>Atividades</w:t>
      </w:r>
    </w:p>
    <w:p w14:paraId="4F3F736B" w14:textId="77777777" w:rsidR="00C13935" w:rsidRPr="00817026" w:rsidRDefault="00E97858" w:rsidP="009D384A">
      <w:pPr>
        <w:pStyle w:val="SemEspaamento"/>
        <w:spacing w:line="360" w:lineRule="auto"/>
        <w:ind w:firstLine="708"/>
        <w:jc w:val="both"/>
        <w:rPr>
          <w:rFonts w:ascii="Arial Narrow" w:hAnsi="Arial Narrow"/>
          <w:sz w:val="24"/>
          <w:szCs w:val="24"/>
          <w:lang w:val="pt-BR"/>
        </w:rPr>
      </w:pPr>
      <w:r w:rsidRPr="00817026">
        <w:rPr>
          <w:rFonts w:ascii="Arial Narrow" w:hAnsi="Arial Narrow"/>
          <w:sz w:val="24"/>
          <w:szCs w:val="24"/>
          <w:lang w:val="pt-BR"/>
        </w:rPr>
        <w:t xml:space="preserve">Além das </w:t>
      </w:r>
      <w:r w:rsidR="00147405" w:rsidRPr="00817026">
        <w:rPr>
          <w:rFonts w:ascii="Arial Narrow" w:hAnsi="Arial Narrow"/>
          <w:sz w:val="24"/>
          <w:szCs w:val="24"/>
          <w:lang w:val="pt-BR"/>
        </w:rPr>
        <w:t>rotinas</w:t>
      </w:r>
      <w:r w:rsidRPr="00817026">
        <w:rPr>
          <w:rFonts w:ascii="Arial Narrow" w:hAnsi="Arial Narrow"/>
          <w:sz w:val="24"/>
          <w:szCs w:val="24"/>
          <w:lang w:val="pt-BR"/>
        </w:rPr>
        <w:t xml:space="preserve"> de cunho administrativo e previdenciário, o </w:t>
      </w:r>
      <w:r w:rsidR="00215DC4" w:rsidRPr="00817026">
        <w:rPr>
          <w:rFonts w:ascii="Arial Narrow" w:hAnsi="Arial Narrow"/>
          <w:sz w:val="24"/>
          <w:szCs w:val="24"/>
          <w:lang w:val="pt-BR"/>
        </w:rPr>
        <w:t>IPRESG</w:t>
      </w:r>
      <w:r w:rsidRPr="00817026">
        <w:rPr>
          <w:rFonts w:ascii="Arial Narrow" w:hAnsi="Arial Narrow"/>
          <w:sz w:val="24"/>
          <w:szCs w:val="24"/>
          <w:lang w:val="pt-BR"/>
        </w:rPr>
        <w:t xml:space="preserve"> realizou</w:t>
      </w:r>
      <w:r w:rsidR="00EC264E" w:rsidRPr="00817026">
        <w:rPr>
          <w:rFonts w:ascii="Arial Narrow" w:hAnsi="Arial Narrow"/>
          <w:sz w:val="24"/>
          <w:szCs w:val="24"/>
          <w:lang w:val="pt-BR"/>
        </w:rPr>
        <w:t xml:space="preserve"> em suma,</w:t>
      </w:r>
      <w:r w:rsidRPr="00817026">
        <w:rPr>
          <w:rFonts w:ascii="Arial Narrow" w:hAnsi="Arial Narrow"/>
          <w:sz w:val="24"/>
          <w:szCs w:val="24"/>
          <w:lang w:val="pt-BR"/>
        </w:rPr>
        <w:t xml:space="preserve"> as</w:t>
      </w:r>
      <w:r w:rsidR="00410F18" w:rsidRPr="00817026">
        <w:rPr>
          <w:rFonts w:ascii="Arial Narrow" w:hAnsi="Arial Narrow"/>
          <w:sz w:val="24"/>
          <w:szCs w:val="24"/>
          <w:lang w:val="pt-BR"/>
        </w:rPr>
        <w:t xml:space="preserve"> seguintes atividades:</w:t>
      </w:r>
    </w:p>
    <w:p w14:paraId="503BA5D0" w14:textId="13A2B9F8" w:rsidR="001D1640" w:rsidRPr="00817026" w:rsidRDefault="00817026" w:rsidP="006E68BB">
      <w:pPr>
        <w:pStyle w:val="SemEspaamento"/>
        <w:numPr>
          <w:ilvl w:val="0"/>
          <w:numId w:val="10"/>
        </w:numPr>
        <w:spacing w:line="276" w:lineRule="auto"/>
        <w:ind w:left="714" w:hanging="357"/>
        <w:jc w:val="both"/>
        <w:rPr>
          <w:rFonts w:ascii="Arial Narrow" w:hAnsi="Arial Narrow"/>
          <w:sz w:val="24"/>
          <w:szCs w:val="24"/>
          <w:lang w:val="pt-BR"/>
        </w:rPr>
      </w:pPr>
      <w:r w:rsidRPr="00817026">
        <w:rPr>
          <w:rFonts w:ascii="Arial Narrow" w:hAnsi="Arial Narrow"/>
          <w:sz w:val="24"/>
          <w:szCs w:val="24"/>
          <w:lang w:val="pt-BR"/>
        </w:rPr>
        <w:t xml:space="preserve">Manutenção do </w:t>
      </w:r>
      <w:r w:rsidR="001D1640" w:rsidRPr="00817026">
        <w:rPr>
          <w:rFonts w:ascii="Arial Narrow" w:hAnsi="Arial Narrow"/>
          <w:sz w:val="24"/>
          <w:szCs w:val="24"/>
          <w:lang w:val="pt-BR"/>
        </w:rPr>
        <w:t>Certificado de Regularidade Previdenciária – CRP</w:t>
      </w:r>
      <w:r w:rsidR="00D42CA9" w:rsidRPr="00817026">
        <w:rPr>
          <w:rFonts w:ascii="Arial Narrow" w:hAnsi="Arial Narrow"/>
          <w:sz w:val="24"/>
          <w:szCs w:val="24"/>
          <w:lang w:val="pt-BR"/>
        </w:rPr>
        <w:t xml:space="preserve"> Judicial</w:t>
      </w:r>
      <w:r w:rsidR="001D1640" w:rsidRPr="00817026">
        <w:rPr>
          <w:rFonts w:ascii="Arial Narrow" w:hAnsi="Arial Narrow"/>
          <w:sz w:val="24"/>
          <w:szCs w:val="24"/>
          <w:lang w:val="pt-BR"/>
        </w:rPr>
        <w:t>;</w:t>
      </w:r>
    </w:p>
    <w:p w14:paraId="1B550384" w14:textId="77777777" w:rsidR="00F45312" w:rsidRPr="00817026" w:rsidRDefault="00F45312" w:rsidP="006E68BB">
      <w:pPr>
        <w:pStyle w:val="SemEspaamento"/>
        <w:numPr>
          <w:ilvl w:val="0"/>
          <w:numId w:val="10"/>
        </w:numPr>
        <w:spacing w:line="276" w:lineRule="auto"/>
        <w:ind w:left="714" w:hanging="357"/>
        <w:jc w:val="both"/>
        <w:rPr>
          <w:rFonts w:ascii="Arial Narrow" w:hAnsi="Arial Narrow"/>
          <w:sz w:val="24"/>
          <w:szCs w:val="24"/>
          <w:lang w:val="pt-BR"/>
        </w:rPr>
      </w:pPr>
      <w:r w:rsidRPr="00817026">
        <w:rPr>
          <w:rFonts w:ascii="Arial Narrow" w:hAnsi="Arial Narrow"/>
          <w:sz w:val="24"/>
          <w:szCs w:val="24"/>
          <w:lang w:val="pt-BR"/>
        </w:rPr>
        <w:t>Credenciamento das Instituições Financeiras;</w:t>
      </w:r>
    </w:p>
    <w:p w14:paraId="2774A876" w14:textId="60602271" w:rsidR="001D1640" w:rsidRPr="00817026" w:rsidRDefault="001D1640" w:rsidP="006E68BB">
      <w:pPr>
        <w:pStyle w:val="SemEspaamento"/>
        <w:numPr>
          <w:ilvl w:val="0"/>
          <w:numId w:val="10"/>
        </w:numPr>
        <w:spacing w:line="276" w:lineRule="auto"/>
        <w:ind w:left="714" w:hanging="357"/>
        <w:jc w:val="both"/>
        <w:rPr>
          <w:rFonts w:ascii="Arial Narrow" w:hAnsi="Arial Narrow"/>
          <w:sz w:val="24"/>
          <w:szCs w:val="24"/>
          <w:lang w:val="pt-BR"/>
        </w:rPr>
      </w:pPr>
      <w:r w:rsidRPr="00817026">
        <w:rPr>
          <w:rFonts w:ascii="Arial Narrow" w:hAnsi="Arial Narrow"/>
          <w:sz w:val="24"/>
          <w:szCs w:val="24"/>
          <w:lang w:val="pt-BR"/>
        </w:rPr>
        <w:t xml:space="preserve">Prorrogação nos Contratos de </w:t>
      </w:r>
      <w:r w:rsidR="00817026" w:rsidRPr="00817026">
        <w:rPr>
          <w:rFonts w:ascii="Arial Narrow" w:hAnsi="Arial Narrow"/>
          <w:sz w:val="24"/>
          <w:szCs w:val="24"/>
          <w:lang w:val="pt-BR"/>
        </w:rPr>
        <w:t>a</w:t>
      </w:r>
      <w:r w:rsidRPr="00817026">
        <w:rPr>
          <w:rFonts w:ascii="Arial Narrow" w:hAnsi="Arial Narrow"/>
          <w:sz w:val="24"/>
          <w:szCs w:val="24"/>
          <w:lang w:val="pt-BR"/>
        </w:rPr>
        <w:t>ssessoria</w:t>
      </w:r>
      <w:r w:rsidR="00817026" w:rsidRPr="00817026">
        <w:rPr>
          <w:rFonts w:ascii="Arial Narrow" w:hAnsi="Arial Narrow"/>
          <w:sz w:val="24"/>
          <w:szCs w:val="24"/>
          <w:lang w:val="pt-BR"/>
        </w:rPr>
        <w:t>s, manutenção e sistemas de gestão</w:t>
      </w:r>
      <w:r w:rsidRPr="00817026">
        <w:rPr>
          <w:rFonts w:ascii="Arial Narrow" w:hAnsi="Arial Narrow"/>
          <w:sz w:val="24"/>
          <w:szCs w:val="24"/>
          <w:lang w:val="pt-BR"/>
        </w:rPr>
        <w:t>;</w:t>
      </w:r>
    </w:p>
    <w:p w14:paraId="6B665718" w14:textId="77777777" w:rsidR="001D1640" w:rsidRPr="00817026" w:rsidRDefault="001D1640" w:rsidP="006E68BB">
      <w:pPr>
        <w:pStyle w:val="SemEspaamento"/>
        <w:numPr>
          <w:ilvl w:val="0"/>
          <w:numId w:val="10"/>
        </w:numPr>
        <w:spacing w:line="276" w:lineRule="auto"/>
        <w:ind w:left="714" w:hanging="357"/>
        <w:jc w:val="both"/>
        <w:rPr>
          <w:rFonts w:ascii="Arial Narrow" w:hAnsi="Arial Narrow"/>
          <w:sz w:val="24"/>
          <w:szCs w:val="24"/>
          <w:lang w:val="pt-BR"/>
        </w:rPr>
      </w:pPr>
      <w:r w:rsidRPr="00817026">
        <w:rPr>
          <w:rFonts w:ascii="Arial Narrow" w:hAnsi="Arial Narrow"/>
          <w:sz w:val="24"/>
          <w:szCs w:val="24"/>
          <w:lang w:val="pt-BR"/>
        </w:rPr>
        <w:lastRenderedPageBreak/>
        <w:t>Aprovação da Política de Investimentos Anual e envio para o Ministério da Previdência Social;</w:t>
      </w:r>
    </w:p>
    <w:p w14:paraId="5028235C" w14:textId="64C50B39" w:rsidR="001D1640" w:rsidRPr="00817026" w:rsidRDefault="001D1640" w:rsidP="006E68BB">
      <w:pPr>
        <w:pStyle w:val="SemEspaamento"/>
        <w:numPr>
          <w:ilvl w:val="0"/>
          <w:numId w:val="10"/>
        </w:numPr>
        <w:spacing w:line="276" w:lineRule="auto"/>
        <w:ind w:left="714" w:hanging="357"/>
        <w:jc w:val="both"/>
        <w:rPr>
          <w:rFonts w:ascii="Arial Narrow" w:hAnsi="Arial Narrow"/>
          <w:sz w:val="24"/>
          <w:szCs w:val="24"/>
          <w:lang w:val="pt-BR"/>
        </w:rPr>
      </w:pPr>
      <w:r w:rsidRPr="00817026">
        <w:rPr>
          <w:rFonts w:ascii="Arial Narrow" w:hAnsi="Arial Narrow"/>
          <w:sz w:val="24"/>
          <w:szCs w:val="24"/>
          <w:lang w:val="pt-BR"/>
        </w:rPr>
        <w:t xml:space="preserve">Ênfase na capacitação dos </w:t>
      </w:r>
      <w:r w:rsidR="002245B9" w:rsidRPr="00817026">
        <w:rPr>
          <w:rFonts w:ascii="Arial Narrow" w:hAnsi="Arial Narrow"/>
          <w:sz w:val="24"/>
          <w:szCs w:val="24"/>
          <w:lang w:val="pt-BR"/>
        </w:rPr>
        <w:t>S</w:t>
      </w:r>
      <w:r w:rsidR="006410DA" w:rsidRPr="00817026">
        <w:rPr>
          <w:rFonts w:ascii="Arial Narrow" w:hAnsi="Arial Narrow"/>
          <w:sz w:val="24"/>
          <w:szCs w:val="24"/>
          <w:lang w:val="pt-BR"/>
        </w:rPr>
        <w:t xml:space="preserve">ervidores e </w:t>
      </w:r>
      <w:r w:rsidRPr="00817026">
        <w:rPr>
          <w:rFonts w:ascii="Arial Narrow" w:hAnsi="Arial Narrow"/>
          <w:sz w:val="24"/>
          <w:szCs w:val="24"/>
          <w:lang w:val="pt-BR"/>
        </w:rPr>
        <w:t>Conselheiros que participaram de cursos e treinamentos na área previdenciária, financeira e de gestão;</w:t>
      </w:r>
    </w:p>
    <w:p w14:paraId="764C8962" w14:textId="65A373C4" w:rsidR="00817026" w:rsidRPr="00817026" w:rsidRDefault="00817026" w:rsidP="006E68BB">
      <w:pPr>
        <w:pStyle w:val="SemEspaamento"/>
        <w:numPr>
          <w:ilvl w:val="0"/>
          <w:numId w:val="10"/>
        </w:numPr>
        <w:spacing w:line="276" w:lineRule="auto"/>
        <w:ind w:left="714" w:hanging="357"/>
        <w:jc w:val="both"/>
        <w:rPr>
          <w:rFonts w:ascii="Arial Narrow" w:hAnsi="Arial Narrow"/>
          <w:sz w:val="24"/>
          <w:szCs w:val="24"/>
          <w:lang w:val="pt-BR"/>
        </w:rPr>
      </w:pPr>
      <w:r w:rsidRPr="00817026">
        <w:rPr>
          <w:rFonts w:ascii="Arial Narrow" w:hAnsi="Arial Narrow"/>
          <w:sz w:val="24"/>
          <w:szCs w:val="24"/>
          <w:lang w:val="pt-BR"/>
        </w:rPr>
        <w:t>Obtenção de Certificação Profissional para servidores e conselheiros;</w:t>
      </w:r>
    </w:p>
    <w:p w14:paraId="1F495A3B" w14:textId="4BF9FCC1" w:rsidR="001D1640" w:rsidRPr="00817026" w:rsidRDefault="003E25B4" w:rsidP="006E68BB">
      <w:pPr>
        <w:pStyle w:val="SemEspaamento"/>
        <w:numPr>
          <w:ilvl w:val="0"/>
          <w:numId w:val="10"/>
        </w:numPr>
        <w:spacing w:line="276" w:lineRule="auto"/>
        <w:ind w:left="714" w:hanging="357"/>
        <w:jc w:val="both"/>
        <w:rPr>
          <w:rFonts w:ascii="Arial Narrow" w:hAnsi="Arial Narrow"/>
          <w:sz w:val="24"/>
          <w:szCs w:val="24"/>
          <w:lang w:val="pt-BR"/>
        </w:rPr>
      </w:pPr>
      <w:r w:rsidRPr="00817026">
        <w:rPr>
          <w:rFonts w:ascii="Arial Narrow" w:hAnsi="Arial Narrow"/>
          <w:sz w:val="24"/>
          <w:szCs w:val="24"/>
          <w:lang w:val="pt-BR"/>
        </w:rPr>
        <w:t>Manuten</w:t>
      </w:r>
      <w:r w:rsidR="001D1640" w:rsidRPr="00817026">
        <w:rPr>
          <w:rFonts w:ascii="Arial Narrow" w:hAnsi="Arial Narrow"/>
          <w:sz w:val="24"/>
          <w:szCs w:val="24"/>
          <w:lang w:val="pt-BR"/>
        </w:rPr>
        <w:t>ção de atualização cadastral permanente dos segurados ativos</w:t>
      </w:r>
      <w:r w:rsidR="00817026" w:rsidRPr="00817026">
        <w:rPr>
          <w:rFonts w:ascii="Arial Narrow" w:hAnsi="Arial Narrow"/>
          <w:sz w:val="24"/>
          <w:szCs w:val="24"/>
          <w:lang w:val="pt-BR"/>
        </w:rPr>
        <w:t xml:space="preserve"> e inativos</w:t>
      </w:r>
      <w:r w:rsidR="001D1640" w:rsidRPr="00817026">
        <w:rPr>
          <w:rFonts w:ascii="Arial Narrow" w:hAnsi="Arial Narrow"/>
          <w:sz w:val="24"/>
          <w:szCs w:val="24"/>
          <w:lang w:val="pt-BR"/>
        </w:rPr>
        <w:t xml:space="preserve"> do Município</w:t>
      </w:r>
      <w:r w:rsidR="001D1640" w:rsidRPr="00817026">
        <w:rPr>
          <w:rFonts w:ascii="Arial Narrow" w:hAnsi="Arial Narrow"/>
          <w:bCs/>
          <w:sz w:val="24"/>
          <w:szCs w:val="24"/>
          <w:lang w:val="pt-BR"/>
        </w:rPr>
        <w:t>;</w:t>
      </w:r>
    </w:p>
    <w:p w14:paraId="5C1742E7" w14:textId="77777777" w:rsidR="001D1640" w:rsidRPr="00817026" w:rsidRDefault="00D36BEF" w:rsidP="006E68BB">
      <w:pPr>
        <w:pStyle w:val="SemEspaamento"/>
        <w:numPr>
          <w:ilvl w:val="0"/>
          <w:numId w:val="10"/>
        </w:numPr>
        <w:spacing w:line="276" w:lineRule="auto"/>
        <w:ind w:left="714" w:hanging="357"/>
        <w:jc w:val="both"/>
        <w:rPr>
          <w:rFonts w:ascii="Arial Narrow" w:hAnsi="Arial Narrow"/>
          <w:sz w:val="24"/>
          <w:szCs w:val="24"/>
          <w:lang w:val="pt-BR"/>
        </w:rPr>
      </w:pPr>
      <w:r w:rsidRPr="00817026">
        <w:rPr>
          <w:rFonts w:ascii="Arial Narrow" w:hAnsi="Arial Narrow"/>
          <w:sz w:val="24"/>
          <w:szCs w:val="24"/>
          <w:lang w:val="pt-BR"/>
        </w:rPr>
        <w:t>Acompanhamento dos</w:t>
      </w:r>
      <w:r w:rsidR="00DE1C71" w:rsidRPr="00817026">
        <w:rPr>
          <w:rFonts w:ascii="Arial Narrow" w:hAnsi="Arial Narrow"/>
          <w:sz w:val="24"/>
          <w:szCs w:val="24"/>
          <w:lang w:val="pt-BR"/>
        </w:rPr>
        <w:t xml:space="preserve"> </w:t>
      </w:r>
      <w:r w:rsidR="001D1640" w:rsidRPr="00817026">
        <w:rPr>
          <w:rFonts w:ascii="Arial Narrow" w:hAnsi="Arial Narrow"/>
          <w:sz w:val="24"/>
          <w:szCs w:val="24"/>
          <w:lang w:val="pt-BR"/>
        </w:rPr>
        <w:t>processos judiciais;</w:t>
      </w:r>
    </w:p>
    <w:p w14:paraId="036E7DF9" w14:textId="3A30EFA5" w:rsidR="0029511B" w:rsidRPr="00817026" w:rsidRDefault="001D1640" w:rsidP="006E68BB">
      <w:pPr>
        <w:pStyle w:val="SemEspaamento"/>
        <w:numPr>
          <w:ilvl w:val="0"/>
          <w:numId w:val="10"/>
        </w:numPr>
        <w:spacing w:line="276" w:lineRule="auto"/>
        <w:ind w:left="714" w:hanging="357"/>
        <w:jc w:val="both"/>
        <w:rPr>
          <w:rFonts w:ascii="Arial Narrow" w:hAnsi="Arial Narrow"/>
          <w:sz w:val="24"/>
          <w:szCs w:val="24"/>
          <w:lang w:val="pt-BR"/>
        </w:rPr>
      </w:pPr>
      <w:r w:rsidRPr="00817026">
        <w:rPr>
          <w:rFonts w:ascii="Arial Narrow" w:hAnsi="Arial Narrow"/>
          <w:sz w:val="24"/>
          <w:szCs w:val="24"/>
          <w:lang w:val="pt-BR"/>
        </w:rPr>
        <w:t>Formalização</w:t>
      </w:r>
      <w:r w:rsidR="002245B9" w:rsidRPr="00817026">
        <w:rPr>
          <w:rFonts w:ascii="Arial Narrow" w:hAnsi="Arial Narrow"/>
          <w:sz w:val="24"/>
          <w:szCs w:val="24"/>
          <w:lang w:val="pt-BR"/>
        </w:rPr>
        <w:t xml:space="preserve"> dos</w:t>
      </w:r>
      <w:r w:rsidRPr="00817026">
        <w:rPr>
          <w:rFonts w:ascii="Arial Narrow" w:hAnsi="Arial Narrow"/>
          <w:sz w:val="24"/>
          <w:szCs w:val="24"/>
          <w:lang w:val="pt-BR"/>
        </w:rPr>
        <w:t xml:space="preserve"> processos de aposentadorias </w:t>
      </w:r>
      <w:r w:rsidR="00CB45CA" w:rsidRPr="00817026">
        <w:rPr>
          <w:rFonts w:ascii="Arial Narrow" w:hAnsi="Arial Narrow"/>
          <w:sz w:val="24"/>
          <w:szCs w:val="24"/>
          <w:lang w:val="pt-BR"/>
        </w:rPr>
        <w:t>ocorridas em 20</w:t>
      </w:r>
      <w:r w:rsidR="0026257B" w:rsidRPr="00817026">
        <w:rPr>
          <w:rFonts w:ascii="Arial Narrow" w:hAnsi="Arial Narrow"/>
          <w:sz w:val="24"/>
          <w:szCs w:val="24"/>
          <w:lang w:val="pt-BR"/>
        </w:rPr>
        <w:t>2</w:t>
      </w:r>
      <w:r w:rsidR="003E25B4" w:rsidRPr="00817026">
        <w:rPr>
          <w:rFonts w:ascii="Arial Narrow" w:hAnsi="Arial Narrow"/>
          <w:sz w:val="24"/>
          <w:szCs w:val="24"/>
          <w:lang w:val="pt-BR"/>
        </w:rPr>
        <w:t>3</w:t>
      </w:r>
      <w:r w:rsidR="00D36BEF" w:rsidRPr="00817026">
        <w:rPr>
          <w:rFonts w:ascii="Arial Narrow" w:hAnsi="Arial Narrow"/>
          <w:sz w:val="24"/>
          <w:szCs w:val="24"/>
          <w:lang w:val="pt-BR"/>
        </w:rPr>
        <w:t xml:space="preserve">, </w:t>
      </w:r>
      <w:r w:rsidR="00CB45CA" w:rsidRPr="00817026">
        <w:rPr>
          <w:rFonts w:ascii="Arial Narrow" w:hAnsi="Arial Narrow"/>
          <w:sz w:val="24"/>
          <w:szCs w:val="24"/>
          <w:lang w:val="pt-BR"/>
        </w:rPr>
        <w:t>sendo todos</w:t>
      </w:r>
      <w:r w:rsidRPr="00817026">
        <w:rPr>
          <w:rFonts w:ascii="Arial Narrow" w:hAnsi="Arial Narrow"/>
          <w:sz w:val="24"/>
          <w:szCs w:val="24"/>
          <w:lang w:val="pt-BR"/>
        </w:rPr>
        <w:t xml:space="preserve"> enviados ao Tribunal de Contas do Estado, para exame da legalidade</w:t>
      </w:r>
      <w:r w:rsidR="0029511B" w:rsidRPr="00817026">
        <w:rPr>
          <w:rFonts w:ascii="Arial Narrow" w:hAnsi="Arial Narrow"/>
          <w:sz w:val="24"/>
          <w:szCs w:val="24"/>
          <w:lang w:val="pt-BR"/>
        </w:rPr>
        <w:t>.</w:t>
      </w:r>
    </w:p>
    <w:p w14:paraId="40E37C12" w14:textId="77777777" w:rsidR="001D1640" w:rsidRPr="00817026" w:rsidRDefault="00D36BEF" w:rsidP="006E68BB">
      <w:pPr>
        <w:pStyle w:val="SemEspaamento"/>
        <w:numPr>
          <w:ilvl w:val="0"/>
          <w:numId w:val="10"/>
        </w:numPr>
        <w:spacing w:line="276" w:lineRule="auto"/>
        <w:ind w:left="714" w:hanging="357"/>
        <w:jc w:val="both"/>
        <w:rPr>
          <w:rFonts w:ascii="Arial Narrow" w:hAnsi="Arial Narrow"/>
          <w:sz w:val="24"/>
          <w:szCs w:val="24"/>
          <w:lang w:val="pt-BR"/>
        </w:rPr>
      </w:pPr>
      <w:r w:rsidRPr="00817026">
        <w:rPr>
          <w:rFonts w:ascii="Arial Narrow" w:hAnsi="Arial Narrow"/>
          <w:sz w:val="24"/>
          <w:szCs w:val="24"/>
          <w:lang w:val="pt-BR"/>
        </w:rPr>
        <w:t xml:space="preserve">Acompanhamento </w:t>
      </w:r>
      <w:r w:rsidR="00140555" w:rsidRPr="00817026">
        <w:rPr>
          <w:rFonts w:ascii="Arial Narrow" w:hAnsi="Arial Narrow"/>
          <w:sz w:val="24"/>
          <w:szCs w:val="24"/>
          <w:lang w:val="pt-BR"/>
        </w:rPr>
        <w:t>dos</w:t>
      </w:r>
      <w:r w:rsidR="00DE1C71" w:rsidRPr="00817026">
        <w:rPr>
          <w:rFonts w:ascii="Arial Narrow" w:hAnsi="Arial Narrow"/>
          <w:sz w:val="24"/>
          <w:szCs w:val="24"/>
          <w:lang w:val="pt-BR"/>
        </w:rPr>
        <w:t xml:space="preserve"> valores de Compensação Previdenciária pelo Regime Geral de Previdência Social </w:t>
      </w:r>
      <w:r w:rsidR="00140555" w:rsidRPr="00817026">
        <w:rPr>
          <w:rFonts w:ascii="Arial Narrow" w:hAnsi="Arial Narrow"/>
          <w:sz w:val="24"/>
          <w:szCs w:val="24"/>
          <w:lang w:val="pt-BR"/>
        </w:rPr>
        <w:t>– INSS;</w:t>
      </w:r>
    </w:p>
    <w:p w14:paraId="24B21571" w14:textId="77777777" w:rsidR="00A44173" w:rsidRPr="00817026" w:rsidRDefault="00A44173" w:rsidP="006E68BB">
      <w:pPr>
        <w:pStyle w:val="SemEspaamento"/>
        <w:numPr>
          <w:ilvl w:val="0"/>
          <w:numId w:val="10"/>
        </w:numPr>
        <w:spacing w:line="276" w:lineRule="auto"/>
        <w:ind w:left="714" w:hanging="357"/>
        <w:jc w:val="both"/>
        <w:rPr>
          <w:rFonts w:ascii="Arial Narrow" w:hAnsi="Arial Narrow"/>
          <w:sz w:val="24"/>
          <w:szCs w:val="24"/>
          <w:lang w:val="pt-BR"/>
        </w:rPr>
      </w:pPr>
      <w:r w:rsidRPr="00817026">
        <w:rPr>
          <w:rFonts w:ascii="Arial Narrow" w:hAnsi="Arial Narrow"/>
          <w:sz w:val="24"/>
          <w:szCs w:val="24"/>
          <w:lang w:val="pt-BR"/>
        </w:rPr>
        <w:t>Elaboração da Política de Segurança da Informação – PSI;</w:t>
      </w:r>
    </w:p>
    <w:p w14:paraId="5321373A" w14:textId="207A1C97" w:rsidR="00A44173" w:rsidRPr="00817026" w:rsidRDefault="00A44173" w:rsidP="006E68BB">
      <w:pPr>
        <w:pStyle w:val="SemEspaamento"/>
        <w:numPr>
          <w:ilvl w:val="0"/>
          <w:numId w:val="10"/>
        </w:numPr>
        <w:spacing w:line="276" w:lineRule="auto"/>
        <w:ind w:left="714" w:hanging="357"/>
        <w:jc w:val="both"/>
        <w:rPr>
          <w:rFonts w:ascii="Arial Narrow" w:hAnsi="Arial Narrow"/>
          <w:sz w:val="24"/>
          <w:szCs w:val="24"/>
          <w:lang w:val="pt-BR"/>
        </w:rPr>
      </w:pPr>
      <w:r w:rsidRPr="00817026">
        <w:rPr>
          <w:rFonts w:ascii="Arial Narrow" w:hAnsi="Arial Narrow"/>
          <w:sz w:val="24"/>
          <w:szCs w:val="24"/>
          <w:lang w:val="pt-BR"/>
        </w:rPr>
        <w:t>Elaboração e acompanhamento mensal de Plano de Ação;</w:t>
      </w:r>
    </w:p>
    <w:p w14:paraId="5DD82DE9" w14:textId="51684FED" w:rsidR="00F30ADF" w:rsidRPr="00817026" w:rsidRDefault="00F30ADF" w:rsidP="006E68BB">
      <w:pPr>
        <w:pStyle w:val="SemEspaamento"/>
        <w:numPr>
          <w:ilvl w:val="0"/>
          <w:numId w:val="10"/>
        </w:numPr>
        <w:spacing w:line="276" w:lineRule="auto"/>
        <w:jc w:val="both"/>
        <w:rPr>
          <w:rFonts w:ascii="Arial Narrow" w:hAnsi="Arial Narrow"/>
          <w:sz w:val="24"/>
          <w:szCs w:val="24"/>
          <w:lang w:val="pt-BR"/>
        </w:rPr>
      </w:pPr>
      <w:r w:rsidRPr="00817026">
        <w:rPr>
          <w:rFonts w:ascii="Arial Narrow" w:hAnsi="Arial Narrow"/>
          <w:sz w:val="24"/>
          <w:szCs w:val="24"/>
          <w:lang w:val="pt-BR"/>
        </w:rPr>
        <w:t>Ação Judicial C</w:t>
      </w:r>
      <w:r w:rsidR="006E68BB" w:rsidRPr="00817026">
        <w:rPr>
          <w:rFonts w:ascii="Arial Narrow" w:hAnsi="Arial Narrow"/>
          <w:sz w:val="24"/>
          <w:szCs w:val="24"/>
          <w:lang w:val="pt-BR"/>
        </w:rPr>
        <w:t>OMPREV.</w:t>
      </w:r>
    </w:p>
    <w:p w14:paraId="5F940627" w14:textId="77777777" w:rsidR="002B6E29" w:rsidRPr="00740FB7" w:rsidRDefault="002B6E29" w:rsidP="00820C85">
      <w:pPr>
        <w:pStyle w:val="SemEspaamento"/>
        <w:spacing w:line="360" w:lineRule="auto"/>
        <w:ind w:left="720"/>
        <w:jc w:val="both"/>
        <w:rPr>
          <w:rFonts w:ascii="Arial Narrow" w:hAnsi="Arial Narrow"/>
          <w:color w:val="FF0000"/>
          <w:sz w:val="24"/>
          <w:szCs w:val="24"/>
          <w:lang w:val="pt-BR"/>
        </w:rPr>
      </w:pPr>
    </w:p>
    <w:p w14:paraId="5AB527D9" w14:textId="561B9A8A" w:rsidR="00C4481F" w:rsidRPr="00740FB7" w:rsidRDefault="0061680F" w:rsidP="002B6E29">
      <w:pPr>
        <w:pStyle w:val="SemEspaamento"/>
        <w:spacing w:line="360" w:lineRule="auto"/>
        <w:ind w:left="720"/>
        <w:jc w:val="right"/>
        <w:rPr>
          <w:rFonts w:ascii="Arial Narrow" w:hAnsi="Arial Narrow"/>
          <w:color w:val="FF0000"/>
          <w:sz w:val="24"/>
          <w:szCs w:val="24"/>
          <w:lang w:val="pt-BR"/>
        </w:rPr>
      </w:pPr>
      <w:r w:rsidRPr="00740FB7">
        <w:rPr>
          <w:rFonts w:ascii="Arial Narrow" w:hAnsi="Arial Narrow"/>
          <w:color w:val="FF0000"/>
          <w:sz w:val="24"/>
          <w:szCs w:val="24"/>
          <w:lang w:val="pt-BR"/>
        </w:rPr>
        <w:t xml:space="preserve">                                                                   </w:t>
      </w:r>
      <w:r w:rsidRPr="00AC4BE9">
        <w:rPr>
          <w:rFonts w:ascii="Arial Narrow" w:hAnsi="Arial Narrow"/>
          <w:sz w:val="24"/>
          <w:szCs w:val="24"/>
          <w:lang w:val="pt-BR"/>
        </w:rPr>
        <w:t xml:space="preserve">São Gabriel, </w:t>
      </w:r>
      <w:r w:rsidR="00AC4BE9" w:rsidRPr="00AC4BE9">
        <w:rPr>
          <w:rFonts w:ascii="Arial Narrow" w:hAnsi="Arial Narrow"/>
          <w:sz w:val="24"/>
          <w:szCs w:val="24"/>
          <w:lang w:val="pt-BR"/>
        </w:rPr>
        <w:t>08</w:t>
      </w:r>
      <w:r w:rsidR="00C63B7D" w:rsidRPr="00AC4BE9">
        <w:rPr>
          <w:rFonts w:ascii="Arial Narrow" w:hAnsi="Arial Narrow"/>
          <w:sz w:val="24"/>
          <w:szCs w:val="24"/>
          <w:lang w:val="pt-BR"/>
        </w:rPr>
        <w:t xml:space="preserve"> de </w:t>
      </w:r>
      <w:r w:rsidR="002B6E29" w:rsidRPr="00AC4BE9">
        <w:rPr>
          <w:rFonts w:ascii="Arial Narrow" w:hAnsi="Arial Narrow"/>
          <w:sz w:val="24"/>
          <w:szCs w:val="24"/>
          <w:lang w:val="pt-BR"/>
        </w:rPr>
        <w:t>abril</w:t>
      </w:r>
      <w:r w:rsidR="00C63B7D" w:rsidRPr="00AC4BE9">
        <w:rPr>
          <w:rFonts w:ascii="Arial Narrow" w:hAnsi="Arial Narrow"/>
          <w:sz w:val="24"/>
          <w:szCs w:val="24"/>
          <w:lang w:val="pt-BR"/>
        </w:rPr>
        <w:t xml:space="preserve"> de 202</w:t>
      </w:r>
      <w:r w:rsidR="00817026" w:rsidRPr="00AC4BE9">
        <w:rPr>
          <w:rFonts w:ascii="Arial Narrow" w:hAnsi="Arial Narrow"/>
          <w:sz w:val="24"/>
          <w:szCs w:val="24"/>
          <w:lang w:val="pt-BR"/>
        </w:rPr>
        <w:t>4</w:t>
      </w:r>
      <w:r w:rsidR="00C63B7D" w:rsidRPr="00AC4BE9">
        <w:rPr>
          <w:rFonts w:ascii="Arial Narrow" w:hAnsi="Arial Narrow"/>
          <w:sz w:val="24"/>
          <w:szCs w:val="24"/>
          <w:lang w:val="pt-BR"/>
        </w:rPr>
        <w:t>.</w:t>
      </w:r>
    </w:p>
    <w:p w14:paraId="432A6495" w14:textId="4CBCF5D0" w:rsidR="00C63B7D" w:rsidRPr="00740FB7" w:rsidRDefault="00C63B7D" w:rsidP="009D384A">
      <w:pPr>
        <w:pStyle w:val="SemEspaamento"/>
        <w:spacing w:line="360" w:lineRule="auto"/>
        <w:ind w:left="720"/>
        <w:jc w:val="both"/>
        <w:rPr>
          <w:rFonts w:ascii="Arial Narrow" w:hAnsi="Arial Narrow"/>
          <w:color w:val="FF0000"/>
          <w:sz w:val="24"/>
          <w:szCs w:val="24"/>
          <w:lang w:val="pt-BR"/>
        </w:rPr>
      </w:pPr>
    </w:p>
    <w:p w14:paraId="082EF8C5" w14:textId="77777777" w:rsidR="002B6E29" w:rsidRPr="00740FB7" w:rsidRDefault="002B6E29" w:rsidP="009D384A">
      <w:pPr>
        <w:pStyle w:val="SemEspaamento"/>
        <w:spacing w:line="360" w:lineRule="auto"/>
        <w:ind w:left="720"/>
        <w:jc w:val="both"/>
        <w:rPr>
          <w:rFonts w:ascii="Arial Narrow" w:hAnsi="Arial Narrow"/>
          <w:color w:val="FF0000"/>
          <w:sz w:val="24"/>
          <w:szCs w:val="24"/>
          <w:lang w:val="pt-BR"/>
        </w:rPr>
      </w:pPr>
    </w:p>
    <w:p w14:paraId="63E6E119" w14:textId="385E1043" w:rsidR="0061680F" w:rsidRPr="00740FB7" w:rsidRDefault="0061680F" w:rsidP="0061680F">
      <w:pPr>
        <w:pStyle w:val="SemEspaamento"/>
        <w:spacing w:line="360" w:lineRule="auto"/>
        <w:ind w:left="720"/>
        <w:jc w:val="center"/>
        <w:rPr>
          <w:rFonts w:ascii="Arial Narrow" w:hAnsi="Arial Narrow"/>
          <w:color w:val="FF0000"/>
          <w:sz w:val="24"/>
          <w:szCs w:val="24"/>
          <w:lang w:val="pt-BR"/>
        </w:rPr>
      </w:pPr>
    </w:p>
    <w:p w14:paraId="2B0B4652" w14:textId="438C126F" w:rsidR="0061680F" w:rsidRPr="00817026" w:rsidRDefault="0061680F" w:rsidP="0061680F">
      <w:pPr>
        <w:pStyle w:val="SemEspaamento"/>
        <w:ind w:left="720"/>
        <w:jc w:val="center"/>
        <w:rPr>
          <w:rFonts w:ascii="Arial Narrow" w:hAnsi="Arial Narrow"/>
          <w:b/>
          <w:bCs/>
          <w:sz w:val="24"/>
          <w:szCs w:val="24"/>
          <w:lang w:val="pt-BR"/>
        </w:rPr>
      </w:pPr>
      <w:r w:rsidRPr="00817026">
        <w:rPr>
          <w:rFonts w:ascii="Arial Narrow" w:hAnsi="Arial Narrow"/>
          <w:b/>
          <w:bCs/>
          <w:sz w:val="24"/>
          <w:szCs w:val="24"/>
          <w:lang w:val="pt-BR"/>
        </w:rPr>
        <w:t xml:space="preserve">Fabiana </w:t>
      </w:r>
      <w:proofErr w:type="spellStart"/>
      <w:r w:rsidRPr="00817026">
        <w:rPr>
          <w:rFonts w:ascii="Arial Narrow" w:hAnsi="Arial Narrow"/>
          <w:b/>
          <w:bCs/>
          <w:sz w:val="24"/>
          <w:szCs w:val="24"/>
          <w:lang w:val="pt-BR"/>
        </w:rPr>
        <w:t>Pohlmann</w:t>
      </w:r>
      <w:proofErr w:type="spellEnd"/>
      <w:r w:rsidRPr="00817026">
        <w:rPr>
          <w:rFonts w:ascii="Arial Narrow" w:hAnsi="Arial Narrow"/>
          <w:b/>
          <w:bCs/>
          <w:sz w:val="24"/>
          <w:szCs w:val="24"/>
          <w:lang w:val="pt-BR"/>
        </w:rPr>
        <w:t xml:space="preserve"> Machado Figueiredo,</w:t>
      </w:r>
    </w:p>
    <w:p w14:paraId="6D1C0070" w14:textId="3A5C7139" w:rsidR="00BF473C" w:rsidRPr="00817026" w:rsidRDefault="0061680F" w:rsidP="0094106B">
      <w:pPr>
        <w:pStyle w:val="SemEspaamento"/>
        <w:ind w:left="720"/>
        <w:jc w:val="center"/>
        <w:rPr>
          <w:rFonts w:ascii="Arial Narrow" w:hAnsi="Arial Narrow"/>
          <w:b/>
          <w:sz w:val="24"/>
          <w:szCs w:val="24"/>
        </w:rPr>
      </w:pPr>
      <w:r w:rsidRPr="00817026">
        <w:rPr>
          <w:rFonts w:ascii="Arial Narrow" w:hAnsi="Arial Narrow"/>
          <w:sz w:val="24"/>
          <w:szCs w:val="24"/>
          <w:lang w:val="pt-BR"/>
        </w:rPr>
        <w:t>Presidente do IPRESG</w:t>
      </w:r>
    </w:p>
    <w:sectPr w:rsidR="00BF473C" w:rsidRPr="00817026" w:rsidSect="009D384A">
      <w:headerReference w:type="default" r:id="rId25"/>
      <w:footerReference w:type="default" r:id="rId26"/>
      <w:pgSz w:w="11906" w:h="16838" w:code="9"/>
      <w:pgMar w:top="1701" w:right="1134" w:bottom="1134" w:left="1701" w:header="142"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1B446" w14:textId="77777777" w:rsidR="00BD0487" w:rsidRDefault="00BD0487" w:rsidP="00D66F41">
      <w:pPr>
        <w:spacing w:after="0" w:line="240" w:lineRule="auto"/>
      </w:pPr>
      <w:r>
        <w:separator/>
      </w:r>
    </w:p>
  </w:endnote>
  <w:endnote w:type="continuationSeparator" w:id="0">
    <w:p w14:paraId="773EE2DB" w14:textId="77777777" w:rsidR="00BD0487" w:rsidRDefault="00BD0487" w:rsidP="00D66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IDFont+F3">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2A095" w14:textId="77777777" w:rsidR="00291A46" w:rsidRPr="00782ACC" w:rsidRDefault="00291A46" w:rsidP="00782ACC">
    <w:pPr>
      <w:pStyle w:val="Rodap"/>
      <w:ind w:left="-15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F1856" w14:textId="77777777" w:rsidR="00BD0487" w:rsidRDefault="00BD0487" w:rsidP="00D66F41">
      <w:pPr>
        <w:spacing w:after="0" w:line="240" w:lineRule="auto"/>
      </w:pPr>
      <w:r>
        <w:separator/>
      </w:r>
    </w:p>
  </w:footnote>
  <w:footnote w:type="continuationSeparator" w:id="0">
    <w:p w14:paraId="545AC814" w14:textId="77777777" w:rsidR="00BD0487" w:rsidRDefault="00BD0487" w:rsidP="00D66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52968" w14:textId="77777777" w:rsidR="00291A46" w:rsidRDefault="00291A46" w:rsidP="00782ACC">
    <w:pPr>
      <w:pStyle w:val="Cabealho"/>
      <w:ind w:left="-15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7256"/>
    <w:multiLevelType w:val="hybridMultilevel"/>
    <w:tmpl w:val="1EAE780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08A310C7"/>
    <w:multiLevelType w:val="multilevel"/>
    <w:tmpl w:val="B66A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150D1"/>
    <w:multiLevelType w:val="hybridMultilevel"/>
    <w:tmpl w:val="766A1DD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28C291E"/>
    <w:multiLevelType w:val="hybridMultilevel"/>
    <w:tmpl w:val="9892BE10"/>
    <w:lvl w:ilvl="0" w:tplc="2E1A24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A7A6A0E"/>
    <w:multiLevelType w:val="hybridMultilevel"/>
    <w:tmpl w:val="B8FABD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2B706B5"/>
    <w:multiLevelType w:val="hybridMultilevel"/>
    <w:tmpl w:val="1DA6C43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25AC00ED"/>
    <w:multiLevelType w:val="hybridMultilevel"/>
    <w:tmpl w:val="493A84B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43607B99"/>
    <w:multiLevelType w:val="hybridMultilevel"/>
    <w:tmpl w:val="D69CA60A"/>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2215" w:hanging="360"/>
      </w:pPr>
      <w:rPr>
        <w:rFonts w:ascii="Courier New" w:hAnsi="Courier New" w:cs="Courier New" w:hint="default"/>
      </w:rPr>
    </w:lvl>
    <w:lvl w:ilvl="2" w:tplc="04160005" w:tentative="1">
      <w:start w:val="1"/>
      <w:numFmt w:val="bullet"/>
      <w:lvlText w:val=""/>
      <w:lvlJc w:val="left"/>
      <w:pPr>
        <w:ind w:left="2935" w:hanging="360"/>
      </w:pPr>
      <w:rPr>
        <w:rFonts w:ascii="Wingdings" w:hAnsi="Wingdings" w:hint="default"/>
      </w:rPr>
    </w:lvl>
    <w:lvl w:ilvl="3" w:tplc="04160001" w:tentative="1">
      <w:start w:val="1"/>
      <w:numFmt w:val="bullet"/>
      <w:lvlText w:val=""/>
      <w:lvlJc w:val="left"/>
      <w:pPr>
        <w:ind w:left="3655" w:hanging="360"/>
      </w:pPr>
      <w:rPr>
        <w:rFonts w:ascii="Symbol" w:hAnsi="Symbol" w:hint="default"/>
      </w:rPr>
    </w:lvl>
    <w:lvl w:ilvl="4" w:tplc="04160003" w:tentative="1">
      <w:start w:val="1"/>
      <w:numFmt w:val="bullet"/>
      <w:lvlText w:val="o"/>
      <w:lvlJc w:val="left"/>
      <w:pPr>
        <w:ind w:left="4375" w:hanging="360"/>
      </w:pPr>
      <w:rPr>
        <w:rFonts w:ascii="Courier New" w:hAnsi="Courier New" w:cs="Courier New" w:hint="default"/>
      </w:rPr>
    </w:lvl>
    <w:lvl w:ilvl="5" w:tplc="04160005" w:tentative="1">
      <w:start w:val="1"/>
      <w:numFmt w:val="bullet"/>
      <w:lvlText w:val=""/>
      <w:lvlJc w:val="left"/>
      <w:pPr>
        <w:ind w:left="5095" w:hanging="360"/>
      </w:pPr>
      <w:rPr>
        <w:rFonts w:ascii="Wingdings" w:hAnsi="Wingdings" w:hint="default"/>
      </w:rPr>
    </w:lvl>
    <w:lvl w:ilvl="6" w:tplc="04160001" w:tentative="1">
      <w:start w:val="1"/>
      <w:numFmt w:val="bullet"/>
      <w:lvlText w:val=""/>
      <w:lvlJc w:val="left"/>
      <w:pPr>
        <w:ind w:left="5815" w:hanging="360"/>
      </w:pPr>
      <w:rPr>
        <w:rFonts w:ascii="Symbol" w:hAnsi="Symbol" w:hint="default"/>
      </w:rPr>
    </w:lvl>
    <w:lvl w:ilvl="7" w:tplc="04160003" w:tentative="1">
      <w:start w:val="1"/>
      <w:numFmt w:val="bullet"/>
      <w:lvlText w:val="o"/>
      <w:lvlJc w:val="left"/>
      <w:pPr>
        <w:ind w:left="6535" w:hanging="360"/>
      </w:pPr>
      <w:rPr>
        <w:rFonts w:ascii="Courier New" w:hAnsi="Courier New" w:cs="Courier New" w:hint="default"/>
      </w:rPr>
    </w:lvl>
    <w:lvl w:ilvl="8" w:tplc="04160005" w:tentative="1">
      <w:start w:val="1"/>
      <w:numFmt w:val="bullet"/>
      <w:lvlText w:val=""/>
      <w:lvlJc w:val="left"/>
      <w:pPr>
        <w:ind w:left="7255" w:hanging="360"/>
      </w:pPr>
      <w:rPr>
        <w:rFonts w:ascii="Wingdings" w:hAnsi="Wingdings" w:hint="default"/>
      </w:rPr>
    </w:lvl>
  </w:abstractNum>
  <w:abstractNum w:abstractNumId="8" w15:restartNumberingAfterBreak="0">
    <w:nsid w:val="43793BD8"/>
    <w:multiLevelType w:val="hybridMultilevel"/>
    <w:tmpl w:val="0FD4BAD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5F05A37"/>
    <w:multiLevelType w:val="hybridMultilevel"/>
    <w:tmpl w:val="7E8E986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4DF45E8E"/>
    <w:multiLevelType w:val="hybridMultilevel"/>
    <w:tmpl w:val="69F8A7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A1927A4"/>
    <w:multiLevelType w:val="hybridMultilevel"/>
    <w:tmpl w:val="11D8E05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15:restartNumberingAfterBreak="0">
    <w:nsid w:val="5D9F62BA"/>
    <w:multiLevelType w:val="hybridMultilevel"/>
    <w:tmpl w:val="921810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46E2225"/>
    <w:multiLevelType w:val="hybridMultilevel"/>
    <w:tmpl w:val="307C68E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6C194139"/>
    <w:multiLevelType w:val="hybridMultilevel"/>
    <w:tmpl w:val="BFAE1B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5"/>
  </w:num>
  <w:num w:numId="4">
    <w:abstractNumId w:val="0"/>
  </w:num>
  <w:num w:numId="5">
    <w:abstractNumId w:val="9"/>
  </w:num>
  <w:num w:numId="6">
    <w:abstractNumId w:val="10"/>
  </w:num>
  <w:num w:numId="7">
    <w:abstractNumId w:val="8"/>
  </w:num>
  <w:num w:numId="8">
    <w:abstractNumId w:val="4"/>
  </w:num>
  <w:num w:numId="9">
    <w:abstractNumId w:val="13"/>
  </w:num>
  <w:num w:numId="10">
    <w:abstractNumId w:val="12"/>
  </w:num>
  <w:num w:numId="11">
    <w:abstractNumId w:val="11"/>
  </w:num>
  <w:num w:numId="12">
    <w:abstractNumId w:val="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7"/>
  </w:num>
  <w:num w:numId="16">
    <w:abstractNumId w:val="3"/>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3E8"/>
    <w:rsid w:val="000007E2"/>
    <w:rsid w:val="00010F5B"/>
    <w:rsid w:val="00011999"/>
    <w:rsid w:val="00012AE8"/>
    <w:rsid w:val="000233B1"/>
    <w:rsid w:val="000236C1"/>
    <w:rsid w:val="00024126"/>
    <w:rsid w:val="000256D7"/>
    <w:rsid w:val="00026C54"/>
    <w:rsid w:val="00027FDF"/>
    <w:rsid w:val="00033122"/>
    <w:rsid w:val="00035ABB"/>
    <w:rsid w:val="0003691F"/>
    <w:rsid w:val="00040856"/>
    <w:rsid w:val="000427D3"/>
    <w:rsid w:val="000471DE"/>
    <w:rsid w:val="00047711"/>
    <w:rsid w:val="00055325"/>
    <w:rsid w:val="00062FAB"/>
    <w:rsid w:val="00064C75"/>
    <w:rsid w:val="0007194B"/>
    <w:rsid w:val="00071E7E"/>
    <w:rsid w:val="00082D84"/>
    <w:rsid w:val="00086175"/>
    <w:rsid w:val="000961DB"/>
    <w:rsid w:val="000A04F6"/>
    <w:rsid w:val="000A09EA"/>
    <w:rsid w:val="000A6B78"/>
    <w:rsid w:val="000B6592"/>
    <w:rsid w:val="000C42AE"/>
    <w:rsid w:val="000C6E5F"/>
    <w:rsid w:val="000E78CA"/>
    <w:rsid w:val="000F55F5"/>
    <w:rsid w:val="00104F48"/>
    <w:rsid w:val="00106DA3"/>
    <w:rsid w:val="00114CB4"/>
    <w:rsid w:val="0011532E"/>
    <w:rsid w:val="00116D0A"/>
    <w:rsid w:val="00124732"/>
    <w:rsid w:val="00126A53"/>
    <w:rsid w:val="00127514"/>
    <w:rsid w:val="00127600"/>
    <w:rsid w:val="001342E1"/>
    <w:rsid w:val="001359BC"/>
    <w:rsid w:val="00140357"/>
    <w:rsid w:val="00140555"/>
    <w:rsid w:val="00146DDC"/>
    <w:rsid w:val="001471EB"/>
    <w:rsid w:val="00147405"/>
    <w:rsid w:val="0015095C"/>
    <w:rsid w:val="00153564"/>
    <w:rsid w:val="001561DB"/>
    <w:rsid w:val="00157974"/>
    <w:rsid w:val="00167F1A"/>
    <w:rsid w:val="00171F53"/>
    <w:rsid w:val="001762A8"/>
    <w:rsid w:val="001769DC"/>
    <w:rsid w:val="00190B52"/>
    <w:rsid w:val="001A1B59"/>
    <w:rsid w:val="001A7820"/>
    <w:rsid w:val="001B0CFE"/>
    <w:rsid w:val="001D1640"/>
    <w:rsid w:val="001D73E8"/>
    <w:rsid w:val="001D7AAE"/>
    <w:rsid w:val="001E3041"/>
    <w:rsid w:val="001E3AAA"/>
    <w:rsid w:val="001E72A4"/>
    <w:rsid w:val="002013E7"/>
    <w:rsid w:val="0020734E"/>
    <w:rsid w:val="00215DC4"/>
    <w:rsid w:val="00217074"/>
    <w:rsid w:val="002207EA"/>
    <w:rsid w:val="00221053"/>
    <w:rsid w:val="00221984"/>
    <w:rsid w:val="00224107"/>
    <w:rsid w:val="002245B9"/>
    <w:rsid w:val="0023377A"/>
    <w:rsid w:val="00234D5B"/>
    <w:rsid w:val="0023718C"/>
    <w:rsid w:val="002422A2"/>
    <w:rsid w:val="00244E90"/>
    <w:rsid w:val="00246554"/>
    <w:rsid w:val="002518CC"/>
    <w:rsid w:val="002558CF"/>
    <w:rsid w:val="0026257B"/>
    <w:rsid w:val="00262F03"/>
    <w:rsid w:val="00271EDB"/>
    <w:rsid w:val="002801E8"/>
    <w:rsid w:val="00281E37"/>
    <w:rsid w:val="00282907"/>
    <w:rsid w:val="002914B0"/>
    <w:rsid w:val="00291A46"/>
    <w:rsid w:val="0029211A"/>
    <w:rsid w:val="0029511B"/>
    <w:rsid w:val="00295768"/>
    <w:rsid w:val="002A0E64"/>
    <w:rsid w:val="002A2F73"/>
    <w:rsid w:val="002A3710"/>
    <w:rsid w:val="002A73E0"/>
    <w:rsid w:val="002A7887"/>
    <w:rsid w:val="002A79A3"/>
    <w:rsid w:val="002B1C22"/>
    <w:rsid w:val="002B6E29"/>
    <w:rsid w:val="002B7AEF"/>
    <w:rsid w:val="002B7D93"/>
    <w:rsid w:val="002C1805"/>
    <w:rsid w:val="002C3272"/>
    <w:rsid w:val="002C74A0"/>
    <w:rsid w:val="002C781C"/>
    <w:rsid w:val="002E0014"/>
    <w:rsid w:val="002E2C1F"/>
    <w:rsid w:val="002F132C"/>
    <w:rsid w:val="002F5EB5"/>
    <w:rsid w:val="00300492"/>
    <w:rsid w:val="00302C5A"/>
    <w:rsid w:val="00302FC3"/>
    <w:rsid w:val="00306E64"/>
    <w:rsid w:val="0031163F"/>
    <w:rsid w:val="00311D63"/>
    <w:rsid w:val="00312121"/>
    <w:rsid w:val="003210F0"/>
    <w:rsid w:val="00324DCD"/>
    <w:rsid w:val="00324E82"/>
    <w:rsid w:val="003278CB"/>
    <w:rsid w:val="003411C2"/>
    <w:rsid w:val="003436A8"/>
    <w:rsid w:val="003449C5"/>
    <w:rsid w:val="00350A1F"/>
    <w:rsid w:val="003516B2"/>
    <w:rsid w:val="00364ED2"/>
    <w:rsid w:val="003705CD"/>
    <w:rsid w:val="003753E4"/>
    <w:rsid w:val="0039067D"/>
    <w:rsid w:val="00397C4D"/>
    <w:rsid w:val="003A05E9"/>
    <w:rsid w:val="003A24E2"/>
    <w:rsid w:val="003A2628"/>
    <w:rsid w:val="003A2C54"/>
    <w:rsid w:val="003C10D4"/>
    <w:rsid w:val="003C266F"/>
    <w:rsid w:val="003C2C19"/>
    <w:rsid w:val="003D22DA"/>
    <w:rsid w:val="003D2F30"/>
    <w:rsid w:val="003D54D4"/>
    <w:rsid w:val="003D7611"/>
    <w:rsid w:val="003E046C"/>
    <w:rsid w:val="003E25B4"/>
    <w:rsid w:val="003E2C29"/>
    <w:rsid w:val="003E2EF9"/>
    <w:rsid w:val="003E4714"/>
    <w:rsid w:val="003F07F5"/>
    <w:rsid w:val="003F2AAD"/>
    <w:rsid w:val="004007FD"/>
    <w:rsid w:val="004055D7"/>
    <w:rsid w:val="00410F18"/>
    <w:rsid w:val="00411F7F"/>
    <w:rsid w:val="00424B5F"/>
    <w:rsid w:val="00430B6E"/>
    <w:rsid w:val="004342A6"/>
    <w:rsid w:val="0043553F"/>
    <w:rsid w:val="00436C54"/>
    <w:rsid w:val="00437972"/>
    <w:rsid w:val="00440005"/>
    <w:rsid w:val="00440405"/>
    <w:rsid w:val="00444C3C"/>
    <w:rsid w:val="00446D78"/>
    <w:rsid w:val="00455793"/>
    <w:rsid w:val="00456374"/>
    <w:rsid w:val="0047272F"/>
    <w:rsid w:val="00474243"/>
    <w:rsid w:val="00474B82"/>
    <w:rsid w:val="0047529C"/>
    <w:rsid w:val="00480CE7"/>
    <w:rsid w:val="0048162C"/>
    <w:rsid w:val="00482686"/>
    <w:rsid w:val="00486F22"/>
    <w:rsid w:val="00496F25"/>
    <w:rsid w:val="004A26F7"/>
    <w:rsid w:val="004A58B1"/>
    <w:rsid w:val="004B1475"/>
    <w:rsid w:val="004B16F4"/>
    <w:rsid w:val="004B1C52"/>
    <w:rsid w:val="004D10AA"/>
    <w:rsid w:val="004D3497"/>
    <w:rsid w:val="004D659A"/>
    <w:rsid w:val="004E07CD"/>
    <w:rsid w:val="004E24BC"/>
    <w:rsid w:val="004E3178"/>
    <w:rsid w:val="004E4E90"/>
    <w:rsid w:val="004E6B16"/>
    <w:rsid w:val="004E72CD"/>
    <w:rsid w:val="004F220B"/>
    <w:rsid w:val="004F2AA8"/>
    <w:rsid w:val="004F6284"/>
    <w:rsid w:val="00501504"/>
    <w:rsid w:val="005029CC"/>
    <w:rsid w:val="00504560"/>
    <w:rsid w:val="0050652D"/>
    <w:rsid w:val="00507DDC"/>
    <w:rsid w:val="005120C9"/>
    <w:rsid w:val="005206D2"/>
    <w:rsid w:val="00523007"/>
    <w:rsid w:val="00523449"/>
    <w:rsid w:val="00531EB3"/>
    <w:rsid w:val="00543ED0"/>
    <w:rsid w:val="0054536B"/>
    <w:rsid w:val="005535A6"/>
    <w:rsid w:val="005604F6"/>
    <w:rsid w:val="0056338F"/>
    <w:rsid w:val="0056711E"/>
    <w:rsid w:val="005735F5"/>
    <w:rsid w:val="005749B2"/>
    <w:rsid w:val="0058541C"/>
    <w:rsid w:val="00592AFC"/>
    <w:rsid w:val="005A38EF"/>
    <w:rsid w:val="005B1955"/>
    <w:rsid w:val="005B5B62"/>
    <w:rsid w:val="005C4E76"/>
    <w:rsid w:val="005C7C30"/>
    <w:rsid w:val="005D2FED"/>
    <w:rsid w:val="005D6C0A"/>
    <w:rsid w:val="005D7A30"/>
    <w:rsid w:val="005E31B7"/>
    <w:rsid w:val="005F04D8"/>
    <w:rsid w:val="00600C30"/>
    <w:rsid w:val="00600C7A"/>
    <w:rsid w:val="00601615"/>
    <w:rsid w:val="00601668"/>
    <w:rsid w:val="0060181D"/>
    <w:rsid w:val="00603A50"/>
    <w:rsid w:val="006056C9"/>
    <w:rsid w:val="006074F3"/>
    <w:rsid w:val="00614B22"/>
    <w:rsid w:val="0061680F"/>
    <w:rsid w:val="0061786B"/>
    <w:rsid w:val="00620FEB"/>
    <w:rsid w:val="0062230C"/>
    <w:rsid w:val="00627AD2"/>
    <w:rsid w:val="00634CF6"/>
    <w:rsid w:val="00636F12"/>
    <w:rsid w:val="00637F4B"/>
    <w:rsid w:val="00641038"/>
    <w:rsid w:val="006410DA"/>
    <w:rsid w:val="006427AA"/>
    <w:rsid w:val="00642BAB"/>
    <w:rsid w:val="0064326D"/>
    <w:rsid w:val="006461B0"/>
    <w:rsid w:val="00660234"/>
    <w:rsid w:val="00664C54"/>
    <w:rsid w:val="00670856"/>
    <w:rsid w:val="0067095D"/>
    <w:rsid w:val="00671D24"/>
    <w:rsid w:val="00673459"/>
    <w:rsid w:val="006745D1"/>
    <w:rsid w:val="00677593"/>
    <w:rsid w:val="0067781E"/>
    <w:rsid w:val="00687A03"/>
    <w:rsid w:val="006A11D5"/>
    <w:rsid w:val="006A358F"/>
    <w:rsid w:val="006A4E7C"/>
    <w:rsid w:val="006B0EB2"/>
    <w:rsid w:val="006B522D"/>
    <w:rsid w:val="006C14CB"/>
    <w:rsid w:val="006C5134"/>
    <w:rsid w:val="006D23B6"/>
    <w:rsid w:val="006D33E3"/>
    <w:rsid w:val="006D398B"/>
    <w:rsid w:val="006D57BF"/>
    <w:rsid w:val="006E582D"/>
    <w:rsid w:val="006E68BB"/>
    <w:rsid w:val="006F2AA1"/>
    <w:rsid w:val="006F3519"/>
    <w:rsid w:val="0070047C"/>
    <w:rsid w:val="00700E67"/>
    <w:rsid w:val="007036DE"/>
    <w:rsid w:val="00703BB2"/>
    <w:rsid w:val="0070439F"/>
    <w:rsid w:val="00714B61"/>
    <w:rsid w:val="007212D4"/>
    <w:rsid w:val="0072135C"/>
    <w:rsid w:val="007217BC"/>
    <w:rsid w:val="007225E7"/>
    <w:rsid w:val="007254BF"/>
    <w:rsid w:val="00727DEC"/>
    <w:rsid w:val="00740FB7"/>
    <w:rsid w:val="007423B2"/>
    <w:rsid w:val="00755BAB"/>
    <w:rsid w:val="007577AA"/>
    <w:rsid w:val="00761AD3"/>
    <w:rsid w:val="007655CF"/>
    <w:rsid w:val="00782ACC"/>
    <w:rsid w:val="00783CD3"/>
    <w:rsid w:val="00784C26"/>
    <w:rsid w:val="007874F5"/>
    <w:rsid w:val="007A0F26"/>
    <w:rsid w:val="007A1C5C"/>
    <w:rsid w:val="007A2F1F"/>
    <w:rsid w:val="007A560F"/>
    <w:rsid w:val="007A591A"/>
    <w:rsid w:val="007A6ACD"/>
    <w:rsid w:val="007A6C88"/>
    <w:rsid w:val="007A6DE2"/>
    <w:rsid w:val="007B0499"/>
    <w:rsid w:val="007C7259"/>
    <w:rsid w:val="007D2140"/>
    <w:rsid w:val="007F041B"/>
    <w:rsid w:val="007F2F48"/>
    <w:rsid w:val="007F69CF"/>
    <w:rsid w:val="007F6E59"/>
    <w:rsid w:val="007F762C"/>
    <w:rsid w:val="00800E34"/>
    <w:rsid w:val="00807EA2"/>
    <w:rsid w:val="0081627A"/>
    <w:rsid w:val="008166D8"/>
    <w:rsid w:val="00817026"/>
    <w:rsid w:val="00820ADA"/>
    <w:rsid w:val="00820C48"/>
    <w:rsid w:val="00820C85"/>
    <w:rsid w:val="0082235D"/>
    <w:rsid w:val="00825B78"/>
    <w:rsid w:val="00827338"/>
    <w:rsid w:val="00835D0E"/>
    <w:rsid w:val="008362ED"/>
    <w:rsid w:val="00840B1B"/>
    <w:rsid w:val="008443DF"/>
    <w:rsid w:val="0085402D"/>
    <w:rsid w:val="00863B37"/>
    <w:rsid w:val="008676C4"/>
    <w:rsid w:val="00870D1E"/>
    <w:rsid w:val="008728F9"/>
    <w:rsid w:val="0088144D"/>
    <w:rsid w:val="00881A4A"/>
    <w:rsid w:val="0088296E"/>
    <w:rsid w:val="00887DC8"/>
    <w:rsid w:val="00894BE8"/>
    <w:rsid w:val="008A5040"/>
    <w:rsid w:val="008A5BD8"/>
    <w:rsid w:val="008B01ED"/>
    <w:rsid w:val="008B068E"/>
    <w:rsid w:val="008B1A5F"/>
    <w:rsid w:val="008C2261"/>
    <w:rsid w:val="008C7602"/>
    <w:rsid w:val="008D0979"/>
    <w:rsid w:val="008D1D0A"/>
    <w:rsid w:val="008D549A"/>
    <w:rsid w:val="008E3346"/>
    <w:rsid w:val="008E42AC"/>
    <w:rsid w:val="008F1E10"/>
    <w:rsid w:val="008F1E7F"/>
    <w:rsid w:val="008F2F02"/>
    <w:rsid w:val="008F4087"/>
    <w:rsid w:val="008F508F"/>
    <w:rsid w:val="008F6759"/>
    <w:rsid w:val="009006C1"/>
    <w:rsid w:val="00904C41"/>
    <w:rsid w:val="00913922"/>
    <w:rsid w:val="0091665B"/>
    <w:rsid w:val="009170DE"/>
    <w:rsid w:val="00917128"/>
    <w:rsid w:val="00922972"/>
    <w:rsid w:val="00926CE1"/>
    <w:rsid w:val="0094106B"/>
    <w:rsid w:val="009411E0"/>
    <w:rsid w:val="009442A3"/>
    <w:rsid w:val="00946D03"/>
    <w:rsid w:val="00955D61"/>
    <w:rsid w:val="00956227"/>
    <w:rsid w:val="009602EA"/>
    <w:rsid w:val="00964290"/>
    <w:rsid w:val="009643FE"/>
    <w:rsid w:val="009717E7"/>
    <w:rsid w:val="00981B55"/>
    <w:rsid w:val="00984725"/>
    <w:rsid w:val="009941B1"/>
    <w:rsid w:val="00995912"/>
    <w:rsid w:val="009964C6"/>
    <w:rsid w:val="009A10CD"/>
    <w:rsid w:val="009A5ADF"/>
    <w:rsid w:val="009B09DB"/>
    <w:rsid w:val="009B2EE2"/>
    <w:rsid w:val="009B3A90"/>
    <w:rsid w:val="009B5AAE"/>
    <w:rsid w:val="009C26F2"/>
    <w:rsid w:val="009C4DA1"/>
    <w:rsid w:val="009C535B"/>
    <w:rsid w:val="009D19BC"/>
    <w:rsid w:val="009D384A"/>
    <w:rsid w:val="009D4FEC"/>
    <w:rsid w:val="009D54B1"/>
    <w:rsid w:val="009D6A19"/>
    <w:rsid w:val="009E180F"/>
    <w:rsid w:val="009E3267"/>
    <w:rsid w:val="009E3628"/>
    <w:rsid w:val="009E47F2"/>
    <w:rsid w:val="009E7F6E"/>
    <w:rsid w:val="00A02F49"/>
    <w:rsid w:val="00A02F89"/>
    <w:rsid w:val="00A123E9"/>
    <w:rsid w:val="00A24DF4"/>
    <w:rsid w:val="00A41D0C"/>
    <w:rsid w:val="00A44173"/>
    <w:rsid w:val="00A47EC0"/>
    <w:rsid w:val="00A50814"/>
    <w:rsid w:val="00A52F6F"/>
    <w:rsid w:val="00A55423"/>
    <w:rsid w:val="00A55D0C"/>
    <w:rsid w:val="00A6115D"/>
    <w:rsid w:val="00A6443E"/>
    <w:rsid w:val="00A66849"/>
    <w:rsid w:val="00A75A8E"/>
    <w:rsid w:val="00A803EB"/>
    <w:rsid w:val="00A85A03"/>
    <w:rsid w:val="00A85CA5"/>
    <w:rsid w:val="00A93E6C"/>
    <w:rsid w:val="00A952D0"/>
    <w:rsid w:val="00A964B2"/>
    <w:rsid w:val="00AA2926"/>
    <w:rsid w:val="00AA32A3"/>
    <w:rsid w:val="00AA5A5D"/>
    <w:rsid w:val="00AB02F5"/>
    <w:rsid w:val="00AB474C"/>
    <w:rsid w:val="00AC4BE9"/>
    <w:rsid w:val="00AC74CB"/>
    <w:rsid w:val="00AC754E"/>
    <w:rsid w:val="00AD0E2C"/>
    <w:rsid w:val="00AD2504"/>
    <w:rsid w:val="00AD4AFA"/>
    <w:rsid w:val="00AE2C28"/>
    <w:rsid w:val="00AE5D4B"/>
    <w:rsid w:val="00AE7AC5"/>
    <w:rsid w:val="00AF0868"/>
    <w:rsid w:val="00AF0BC8"/>
    <w:rsid w:val="00AF5A2F"/>
    <w:rsid w:val="00AF6FCB"/>
    <w:rsid w:val="00B01C9A"/>
    <w:rsid w:val="00B03E91"/>
    <w:rsid w:val="00B04959"/>
    <w:rsid w:val="00B06504"/>
    <w:rsid w:val="00B14B53"/>
    <w:rsid w:val="00B20752"/>
    <w:rsid w:val="00B21CA9"/>
    <w:rsid w:val="00B2440D"/>
    <w:rsid w:val="00B24BAE"/>
    <w:rsid w:val="00B3469C"/>
    <w:rsid w:val="00B34889"/>
    <w:rsid w:val="00B35CB1"/>
    <w:rsid w:val="00B405AB"/>
    <w:rsid w:val="00B41B35"/>
    <w:rsid w:val="00B44AFD"/>
    <w:rsid w:val="00B46A93"/>
    <w:rsid w:val="00B5024D"/>
    <w:rsid w:val="00B505ED"/>
    <w:rsid w:val="00B51986"/>
    <w:rsid w:val="00B55E91"/>
    <w:rsid w:val="00B567BE"/>
    <w:rsid w:val="00B57BB7"/>
    <w:rsid w:val="00B61E33"/>
    <w:rsid w:val="00B65DFD"/>
    <w:rsid w:val="00B70521"/>
    <w:rsid w:val="00B7294F"/>
    <w:rsid w:val="00B733F1"/>
    <w:rsid w:val="00B75F0B"/>
    <w:rsid w:val="00B802DA"/>
    <w:rsid w:val="00B84F67"/>
    <w:rsid w:val="00B863D2"/>
    <w:rsid w:val="00B9693A"/>
    <w:rsid w:val="00BA0067"/>
    <w:rsid w:val="00BA3C6A"/>
    <w:rsid w:val="00BA67D4"/>
    <w:rsid w:val="00BB2255"/>
    <w:rsid w:val="00BB3E9A"/>
    <w:rsid w:val="00BC10BF"/>
    <w:rsid w:val="00BC2C5E"/>
    <w:rsid w:val="00BC63BA"/>
    <w:rsid w:val="00BD0487"/>
    <w:rsid w:val="00BD0701"/>
    <w:rsid w:val="00BD1892"/>
    <w:rsid w:val="00BD3C00"/>
    <w:rsid w:val="00BE2352"/>
    <w:rsid w:val="00BE244E"/>
    <w:rsid w:val="00BF1CEC"/>
    <w:rsid w:val="00BF2D95"/>
    <w:rsid w:val="00BF473C"/>
    <w:rsid w:val="00BF4FB6"/>
    <w:rsid w:val="00BF7443"/>
    <w:rsid w:val="00C03EE7"/>
    <w:rsid w:val="00C05BA8"/>
    <w:rsid w:val="00C11AD0"/>
    <w:rsid w:val="00C12282"/>
    <w:rsid w:val="00C13935"/>
    <w:rsid w:val="00C156BE"/>
    <w:rsid w:val="00C2001F"/>
    <w:rsid w:val="00C2318A"/>
    <w:rsid w:val="00C23C40"/>
    <w:rsid w:val="00C25389"/>
    <w:rsid w:val="00C32E96"/>
    <w:rsid w:val="00C330D0"/>
    <w:rsid w:val="00C335CA"/>
    <w:rsid w:val="00C35AB9"/>
    <w:rsid w:val="00C42285"/>
    <w:rsid w:val="00C4393F"/>
    <w:rsid w:val="00C4481F"/>
    <w:rsid w:val="00C62545"/>
    <w:rsid w:val="00C634F4"/>
    <w:rsid w:val="00C63B7D"/>
    <w:rsid w:val="00C63FAE"/>
    <w:rsid w:val="00C6409F"/>
    <w:rsid w:val="00C64617"/>
    <w:rsid w:val="00C657EF"/>
    <w:rsid w:val="00C718CA"/>
    <w:rsid w:val="00C72BC1"/>
    <w:rsid w:val="00C735E2"/>
    <w:rsid w:val="00C87154"/>
    <w:rsid w:val="00C875BE"/>
    <w:rsid w:val="00C87972"/>
    <w:rsid w:val="00CA0DEC"/>
    <w:rsid w:val="00CA5E8E"/>
    <w:rsid w:val="00CB23FA"/>
    <w:rsid w:val="00CB45CA"/>
    <w:rsid w:val="00CB4D95"/>
    <w:rsid w:val="00CC09F6"/>
    <w:rsid w:val="00CC0F71"/>
    <w:rsid w:val="00CC5BAC"/>
    <w:rsid w:val="00CC6323"/>
    <w:rsid w:val="00CD076C"/>
    <w:rsid w:val="00CD4C72"/>
    <w:rsid w:val="00CD4D01"/>
    <w:rsid w:val="00CD6045"/>
    <w:rsid w:val="00CE030B"/>
    <w:rsid w:val="00CF11A0"/>
    <w:rsid w:val="00D031A6"/>
    <w:rsid w:val="00D1014F"/>
    <w:rsid w:val="00D200A5"/>
    <w:rsid w:val="00D2019D"/>
    <w:rsid w:val="00D25CDD"/>
    <w:rsid w:val="00D27DB7"/>
    <w:rsid w:val="00D27EB4"/>
    <w:rsid w:val="00D35BDC"/>
    <w:rsid w:val="00D36BEF"/>
    <w:rsid w:val="00D42C72"/>
    <w:rsid w:val="00D42CA9"/>
    <w:rsid w:val="00D447BE"/>
    <w:rsid w:val="00D5193E"/>
    <w:rsid w:val="00D52BCE"/>
    <w:rsid w:val="00D551AD"/>
    <w:rsid w:val="00D578C1"/>
    <w:rsid w:val="00D62DD6"/>
    <w:rsid w:val="00D64328"/>
    <w:rsid w:val="00D653BA"/>
    <w:rsid w:val="00D66F41"/>
    <w:rsid w:val="00D75532"/>
    <w:rsid w:val="00D768BA"/>
    <w:rsid w:val="00D77E79"/>
    <w:rsid w:val="00D863D1"/>
    <w:rsid w:val="00D872D3"/>
    <w:rsid w:val="00D91779"/>
    <w:rsid w:val="00D9211B"/>
    <w:rsid w:val="00D930DF"/>
    <w:rsid w:val="00D9558C"/>
    <w:rsid w:val="00D96F7D"/>
    <w:rsid w:val="00DA02CA"/>
    <w:rsid w:val="00DA0A47"/>
    <w:rsid w:val="00DA43DC"/>
    <w:rsid w:val="00DA5B10"/>
    <w:rsid w:val="00DA7115"/>
    <w:rsid w:val="00DB00AE"/>
    <w:rsid w:val="00DB2A4E"/>
    <w:rsid w:val="00DB3064"/>
    <w:rsid w:val="00DB33AC"/>
    <w:rsid w:val="00DB62F7"/>
    <w:rsid w:val="00DC08F1"/>
    <w:rsid w:val="00DC3072"/>
    <w:rsid w:val="00DC3D5E"/>
    <w:rsid w:val="00DD35C7"/>
    <w:rsid w:val="00DD37A7"/>
    <w:rsid w:val="00DD4549"/>
    <w:rsid w:val="00DD57FC"/>
    <w:rsid w:val="00DD6EFE"/>
    <w:rsid w:val="00DE1C71"/>
    <w:rsid w:val="00DE2FB7"/>
    <w:rsid w:val="00DE68AE"/>
    <w:rsid w:val="00DE7792"/>
    <w:rsid w:val="00DF4450"/>
    <w:rsid w:val="00E0050F"/>
    <w:rsid w:val="00E03F85"/>
    <w:rsid w:val="00E14D1C"/>
    <w:rsid w:val="00E24920"/>
    <w:rsid w:val="00E24B47"/>
    <w:rsid w:val="00E36FD2"/>
    <w:rsid w:val="00E4026C"/>
    <w:rsid w:val="00E429AF"/>
    <w:rsid w:val="00E47AAA"/>
    <w:rsid w:val="00E5188A"/>
    <w:rsid w:val="00E52E77"/>
    <w:rsid w:val="00E56AA8"/>
    <w:rsid w:val="00E56D1B"/>
    <w:rsid w:val="00E61CDC"/>
    <w:rsid w:val="00E6294C"/>
    <w:rsid w:val="00E67CCD"/>
    <w:rsid w:val="00E72C85"/>
    <w:rsid w:val="00E75B87"/>
    <w:rsid w:val="00E91A8D"/>
    <w:rsid w:val="00E91F0F"/>
    <w:rsid w:val="00E932AF"/>
    <w:rsid w:val="00E97858"/>
    <w:rsid w:val="00EB32D7"/>
    <w:rsid w:val="00EB726C"/>
    <w:rsid w:val="00EC264E"/>
    <w:rsid w:val="00EC2B61"/>
    <w:rsid w:val="00EE771E"/>
    <w:rsid w:val="00EE7B98"/>
    <w:rsid w:val="00EF7E65"/>
    <w:rsid w:val="00F0433B"/>
    <w:rsid w:val="00F04CD8"/>
    <w:rsid w:val="00F053EB"/>
    <w:rsid w:val="00F06678"/>
    <w:rsid w:val="00F1251B"/>
    <w:rsid w:val="00F12EDA"/>
    <w:rsid w:val="00F136C9"/>
    <w:rsid w:val="00F15156"/>
    <w:rsid w:val="00F24E78"/>
    <w:rsid w:val="00F2659C"/>
    <w:rsid w:val="00F30ADF"/>
    <w:rsid w:val="00F34ECD"/>
    <w:rsid w:val="00F419A4"/>
    <w:rsid w:val="00F45312"/>
    <w:rsid w:val="00F5134B"/>
    <w:rsid w:val="00F51655"/>
    <w:rsid w:val="00F534DA"/>
    <w:rsid w:val="00F539F8"/>
    <w:rsid w:val="00F60D62"/>
    <w:rsid w:val="00F62ACB"/>
    <w:rsid w:val="00F6358D"/>
    <w:rsid w:val="00F7248E"/>
    <w:rsid w:val="00F83E92"/>
    <w:rsid w:val="00F90C3C"/>
    <w:rsid w:val="00F9684B"/>
    <w:rsid w:val="00FA0C64"/>
    <w:rsid w:val="00FA6459"/>
    <w:rsid w:val="00FB153B"/>
    <w:rsid w:val="00FB4F8F"/>
    <w:rsid w:val="00FD4119"/>
    <w:rsid w:val="00FD4A2A"/>
    <w:rsid w:val="00FD6FF9"/>
    <w:rsid w:val="00FE0155"/>
    <w:rsid w:val="00FE07A0"/>
    <w:rsid w:val="00FE0A9B"/>
    <w:rsid w:val="00FE73AB"/>
    <w:rsid w:val="00FF37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689F4"/>
  <w15:docId w15:val="{837C6F14-D003-4CCE-AF24-E82B6BF94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har"/>
    <w:uiPriority w:val="9"/>
    <w:qFormat/>
    <w:rsid w:val="00F136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F136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har"/>
    <w:qFormat/>
    <w:rsid w:val="00E36FD2"/>
    <w:pPr>
      <w:keepNext/>
      <w:tabs>
        <w:tab w:val="left" w:pos="1134"/>
      </w:tabs>
      <w:spacing w:after="0" w:line="240" w:lineRule="auto"/>
      <w:outlineLvl w:val="3"/>
    </w:pPr>
    <w:rPr>
      <w:rFonts w:ascii="Times New Roman" w:eastAsia="Times New Roman" w:hAnsi="Times New Roman"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1D73E8"/>
    <w:pPr>
      <w:autoSpaceDE w:val="0"/>
      <w:autoSpaceDN w:val="0"/>
      <w:adjustRightInd w:val="0"/>
      <w:spacing w:after="0" w:line="240" w:lineRule="auto"/>
    </w:pPr>
    <w:rPr>
      <w:rFonts w:ascii="Arial" w:hAnsi="Arial" w:cs="Arial"/>
      <w:color w:val="000000"/>
      <w:sz w:val="24"/>
      <w:szCs w:val="24"/>
    </w:rPr>
  </w:style>
  <w:style w:type="character" w:customStyle="1" w:styleId="Ttulo4Char">
    <w:name w:val="Título 4 Char"/>
    <w:basedOn w:val="Fontepargpadro"/>
    <w:link w:val="Ttulo4"/>
    <w:rsid w:val="00E36FD2"/>
    <w:rPr>
      <w:rFonts w:ascii="Times New Roman" w:eastAsia="Times New Roman" w:hAnsi="Times New Roman" w:cs="Times New Roman"/>
      <w:b/>
      <w:sz w:val="24"/>
      <w:szCs w:val="20"/>
      <w:lang w:eastAsia="pt-BR"/>
    </w:rPr>
  </w:style>
  <w:style w:type="paragraph" w:styleId="SemEspaamento">
    <w:name w:val="No Spacing"/>
    <w:uiPriority w:val="1"/>
    <w:qFormat/>
    <w:rsid w:val="009B2EE2"/>
    <w:pPr>
      <w:widowControl w:val="0"/>
      <w:spacing w:after="0" w:line="240" w:lineRule="auto"/>
    </w:pPr>
    <w:rPr>
      <w:rFonts w:ascii="Calibri" w:eastAsia="Times New Roman" w:hAnsi="Calibri" w:cs="Times New Roman"/>
      <w:kern w:val="2"/>
      <w:sz w:val="21"/>
      <w:lang w:val="en-US" w:eastAsia="zh-CN"/>
    </w:rPr>
  </w:style>
  <w:style w:type="paragraph" w:styleId="Cabealho">
    <w:name w:val="header"/>
    <w:basedOn w:val="Normal"/>
    <w:link w:val="CabealhoChar"/>
    <w:uiPriority w:val="99"/>
    <w:rsid w:val="00BB3E9A"/>
    <w:pPr>
      <w:tabs>
        <w:tab w:val="center" w:pos="4419"/>
        <w:tab w:val="right" w:pos="8838"/>
      </w:tabs>
      <w:spacing w:after="0" w:line="240" w:lineRule="auto"/>
      <w:jc w:val="both"/>
    </w:pPr>
    <w:rPr>
      <w:rFonts w:ascii="Times New Roman" w:eastAsia="Times New Roman" w:hAnsi="Times New Roman" w:cs="Times New Roman"/>
      <w:sz w:val="24"/>
      <w:szCs w:val="20"/>
    </w:rPr>
  </w:style>
  <w:style w:type="character" w:customStyle="1" w:styleId="CabealhoChar">
    <w:name w:val="Cabeçalho Char"/>
    <w:basedOn w:val="Fontepargpadro"/>
    <w:link w:val="Cabealho"/>
    <w:uiPriority w:val="99"/>
    <w:rsid w:val="00BB3E9A"/>
    <w:rPr>
      <w:rFonts w:ascii="Times New Roman" w:eastAsia="Times New Roman" w:hAnsi="Times New Roman" w:cs="Times New Roman"/>
      <w:sz w:val="24"/>
      <w:szCs w:val="20"/>
      <w:lang w:eastAsia="pt-BR"/>
    </w:rPr>
  </w:style>
  <w:style w:type="paragraph" w:styleId="Textodebalo">
    <w:name w:val="Balloon Text"/>
    <w:basedOn w:val="Normal"/>
    <w:link w:val="TextodebaloChar"/>
    <w:uiPriority w:val="99"/>
    <w:semiHidden/>
    <w:unhideWhenUsed/>
    <w:rsid w:val="00BB3E9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B3E9A"/>
    <w:rPr>
      <w:rFonts w:ascii="Tahoma" w:hAnsi="Tahoma" w:cs="Tahoma"/>
      <w:sz w:val="16"/>
      <w:szCs w:val="16"/>
    </w:rPr>
  </w:style>
  <w:style w:type="paragraph" w:styleId="Rodap">
    <w:name w:val="footer"/>
    <w:basedOn w:val="Normal"/>
    <w:link w:val="RodapChar"/>
    <w:uiPriority w:val="99"/>
    <w:unhideWhenUsed/>
    <w:rsid w:val="00D66F41"/>
    <w:pPr>
      <w:tabs>
        <w:tab w:val="center" w:pos="4252"/>
        <w:tab w:val="right" w:pos="8504"/>
      </w:tabs>
      <w:spacing w:after="0" w:line="240" w:lineRule="auto"/>
    </w:pPr>
  </w:style>
  <w:style w:type="character" w:customStyle="1" w:styleId="RodapChar">
    <w:name w:val="Rodapé Char"/>
    <w:basedOn w:val="Fontepargpadro"/>
    <w:link w:val="Rodap"/>
    <w:uiPriority w:val="99"/>
    <w:rsid w:val="00D66F41"/>
  </w:style>
  <w:style w:type="table" w:styleId="Tabelacomgrade">
    <w:name w:val="Table Grid"/>
    <w:basedOn w:val="Tabelanormal"/>
    <w:uiPriority w:val="39"/>
    <w:rsid w:val="008F4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80CE7"/>
    <w:pPr>
      <w:ind w:left="720"/>
      <w:contextualSpacing/>
    </w:pPr>
  </w:style>
  <w:style w:type="character" w:styleId="Hyperlink">
    <w:name w:val="Hyperlink"/>
    <w:basedOn w:val="Fontepargpadro"/>
    <w:uiPriority w:val="99"/>
    <w:unhideWhenUsed/>
    <w:rsid w:val="00FD4119"/>
    <w:rPr>
      <w:color w:val="0000FF" w:themeColor="hyperlink"/>
      <w:u w:val="single"/>
    </w:rPr>
  </w:style>
  <w:style w:type="table" w:styleId="SombreamentoClaro-nfase1">
    <w:name w:val="Light Shading Accent 1"/>
    <w:basedOn w:val="Tabelanormal"/>
    <w:uiPriority w:val="60"/>
    <w:rsid w:val="00B03E91"/>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linkVisitado">
    <w:name w:val="FollowedHyperlink"/>
    <w:basedOn w:val="Fontepargpadro"/>
    <w:uiPriority w:val="99"/>
    <w:semiHidden/>
    <w:unhideWhenUsed/>
    <w:rsid w:val="00FE0155"/>
    <w:rPr>
      <w:color w:val="800080" w:themeColor="followedHyperlink"/>
      <w:u w:val="single"/>
    </w:rPr>
  </w:style>
  <w:style w:type="paragraph" w:styleId="NormalWeb">
    <w:name w:val="Normal (Web)"/>
    <w:basedOn w:val="Normal"/>
    <w:rsid w:val="00F539F8"/>
    <w:pPr>
      <w:spacing w:after="0" w:line="240" w:lineRule="auto"/>
    </w:pPr>
    <w:rPr>
      <w:rFonts w:ascii="Times New Roman" w:eastAsia="Times New Roman" w:hAnsi="Times New Roman" w:cs="Times New Roman"/>
      <w:sz w:val="24"/>
      <w:szCs w:val="24"/>
    </w:rPr>
  </w:style>
  <w:style w:type="character" w:styleId="Refdenotaderodap">
    <w:name w:val="footnote reference"/>
    <w:basedOn w:val="Fontepargpadro"/>
    <w:uiPriority w:val="99"/>
    <w:semiHidden/>
    <w:unhideWhenUsed/>
    <w:rsid w:val="00F539F8"/>
    <w:rPr>
      <w:vertAlign w:val="superscript"/>
    </w:rPr>
  </w:style>
  <w:style w:type="paragraph" w:styleId="Textodenotaderodap">
    <w:name w:val="footnote text"/>
    <w:basedOn w:val="Normal"/>
    <w:link w:val="TextodenotaderodapChar"/>
    <w:uiPriority w:val="99"/>
    <w:unhideWhenUsed/>
    <w:rsid w:val="00F539F8"/>
    <w:pPr>
      <w:spacing w:after="0" w:line="240" w:lineRule="auto"/>
    </w:pPr>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rsid w:val="00F539F8"/>
    <w:rPr>
      <w:rFonts w:ascii="Times New Roman" w:eastAsia="Times New Roman" w:hAnsi="Times New Roman" w:cs="Times New Roman"/>
      <w:sz w:val="20"/>
      <w:szCs w:val="20"/>
    </w:rPr>
  </w:style>
  <w:style w:type="character" w:customStyle="1" w:styleId="Ttulo1Char">
    <w:name w:val="Título 1 Char"/>
    <w:basedOn w:val="Fontepargpadro"/>
    <w:link w:val="Ttulo1"/>
    <w:uiPriority w:val="9"/>
    <w:rsid w:val="00F136C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F136C9"/>
    <w:rPr>
      <w:rFonts w:asciiTheme="majorHAnsi" w:eastAsiaTheme="majorEastAsia" w:hAnsiTheme="majorHAnsi" w:cstheme="majorBidi"/>
      <w:b/>
      <w:bCs/>
      <w:color w:val="4F81BD" w:themeColor="accent1"/>
      <w:sz w:val="26"/>
      <w:szCs w:val="26"/>
    </w:rPr>
  </w:style>
  <w:style w:type="paragraph" w:styleId="Partesuperior-zdoformulrio">
    <w:name w:val="HTML Top of Form"/>
    <w:basedOn w:val="Normal"/>
    <w:next w:val="Normal"/>
    <w:link w:val="Partesuperior-zdoformulrioChar"/>
    <w:hidden/>
    <w:uiPriority w:val="99"/>
    <w:semiHidden/>
    <w:unhideWhenUsed/>
    <w:rsid w:val="00F136C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F136C9"/>
    <w:rPr>
      <w:rFonts w:ascii="Arial" w:eastAsia="Times New Roman" w:hAnsi="Arial" w:cs="Arial"/>
      <w:vanish/>
      <w:sz w:val="16"/>
      <w:szCs w:val="16"/>
    </w:rPr>
  </w:style>
  <w:style w:type="character" w:customStyle="1" w:styleId="esajtituloorientacoes">
    <w:name w:val="esajtituloorientacoes"/>
    <w:basedOn w:val="Fontepargpadro"/>
    <w:rsid w:val="00F136C9"/>
  </w:style>
  <w:style w:type="paragraph" w:styleId="Parteinferiordoformulrio">
    <w:name w:val="HTML Bottom of Form"/>
    <w:basedOn w:val="Normal"/>
    <w:next w:val="Normal"/>
    <w:link w:val="ParteinferiordoformulrioChar"/>
    <w:hidden/>
    <w:uiPriority w:val="99"/>
    <w:unhideWhenUsed/>
    <w:rsid w:val="00F136C9"/>
    <w:pPr>
      <w:pBdr>
        <w:top w:val="single" w:sz="6" w:space="1" w:color="auto"/>
      </w:pBdr>
      <w:spacing w:after="0" w:line="240" w:lineRule="auto"/>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uiPriority w:val="99"/>
    <w:rsid w:val="00F136C9"/>
    <w:rPr>
      <w:rFonts w:ascii="Arial" w:eastAsia="Times New Roman" w:hAnsi="Arial" w:cs="Arial"/>
      <w:vanish/>
      <w:sz w:val="16"/>
      <w:szCs w:val="16"/>
    </w:rPr>
  </w:style>
  <w:style w:type="character" w:styleId="Forte">
    <w:name w:val="Strong"/>
    <w:basedOn w:val="Fontepargpadro"/>
    <w:uiPriority w:val="22"/>
    <w:qFormat/>
    <w:rsid w:val="00F136C9"/>
    <w:rPr>
      <w:b/>
      <w:bCs/>
    </w:rPr>
  </w:style>
  <w:style w:type="character" w:customStyle="1" w:styleId="paginaatual">
    <w:name w:val="paginaatual"/>
    <w:basedOn w:val="Fontepargpadro"/>
    <w:rsid w:val="00F136C9"/>
  </w:style>
  <w:style w:type="paragraph" w:styleId="Recuodecorpodetexto">
    <w:name w:val="Body Text Indent"/>
    <w:basedOn w:val="Normal"/>
    <w:link w:val="RecuodecorpodetextoChar"/>
    <w:unhideWhenUsed/>
    <w:rsid w:val="00486F22"/>
    <w:pPr>
      <w:spacing w:before="120" w:after="120" w:line="240" w:lineRule="auto"/>
      <w:ind w:firstLine="1134"/>
      <w:jc w:val="both"/>
    </w:pPr>
    <w:rPr>
      <w:rFonts w:ascii="Arial" w:eastAsia="Times New Roman" w:hAnsi="Arial" w:cs="Arial"/>
      <w:sz w:val="24"/>
      <w:szCs w:val="24"/>
    </w:rPr>
  </w:style>
  <w:style w:type="character" w:customStyle="1" w:styleId="RecuodecorpodetextoChar">
    <w:name w:val="Recuo de corpo de texto Char"/>
    <w:basedOn w:val="Fontepargpadro"/>
    <w:link w:val="Recuodecorpodetexto"/>
    <w:rsid w:val="00486F22"/>
    <w:rPr>
      <w:rFonts w:ascii="Arial" w:eastAsia="Times New Roman" w:hAnsi="Arial" w:cs="Arial"/>
      <w:sz w:val="24"/>
      <w:szCs w:val="24"/>
    </w:rPr>
  </w:style>
  <w:style w:type="character" w:customStyle="1" w:styleId="apple-converted-space">
    <w:name w:val="apple-converted-space"/>
    <w:basedOn w:val="Fontepargpadro"/>
    <w:rsid w:val="007F2F48"/>
  </w:style>
  <w:style w:type="character" w:customStyle="1" w:styleId="destaque">
    <w:name w:val="destaque"/>
    <w:basedOn w:val="Fontepargpadro"/>
    <w:rsid w:val="00140555"/>
  </w:style>
  <w:style w:type="character" w:styleId="nfase">
    <w:name w:val="Emphasis"/>
    <w:basedOn w:val="Fontepargpadro"/>
    <w:uiPriority w:val="20"/>
    <w:qFormat/>
    <w:rsid w:val="00140555"/>
    <w:rPr>
      <w:i/>
      <w:iCs/>
    </w:rPr>
  </w:style>
  <w:style w:type="table" w:styleId="SombreamentoClaro-nfase3">
    <w:name w:val="Light Shading Accent 3"/>
    <w:basedOn w:val="Tabelanormal"/>
    <w:uiPriority w:val="60"/>
    <w:rsid w:val="009D54B1"/>
    <w:pPr>
      <w:spacing w:after="0" w:line="240" w:lineRule="auto"/>
    </w:pPr>
    <w:rPr>
      <w:rFonts w:eastAsiaTheme="minorHAnsi"/>
      <w:color w:val="76923C" w:themeColor="accent3" w:themeShade="BF"/>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MenoPendente1">
    <w:name w:val="Menção Pendente1"/>
    <w:basedOn w:val="Fontepargpadro"/>
    <w:uiPriority w:val="99"/>
    <w:semiHidden/>
    <w:unhideWhenUsed/>
    <w:rsid w:val="00C87972"/>
    <w:rPr>
      <w:color w:val="605E5C"/>
      <w:shd w:val="clear" w:color="auto" w:fill="E1DFDD"/>
    </w:rPr>
  </w:style>
  <w:style w:type="paragraph" w:styleId="Legenda">
    <w:name w:val="caption"/>
    <w:basedOn w:val="Normal"/>
    <w:next w:val="Normal"/>
    <w:uiPriority w:val="35"/>
    <w:unhideWhenUsed/>
    <w:qFormat/>
    <w:rsid w:val="001359BC"/>
    <w:pPr>
      <w:spacing w:line="240" w:lineRule="auto"/>
    </w:pPr>
    <w:rPr>
      <w:b/>
      <w:bCs/>
      <w:color w:val="4F81BD" w:themeColor="accent1"/>
      <w:sz w:val="18"/>
      <w:szCs w:val="18"/>
    </w:rPr>
  </w:style>
  <w:style w:type="paragraph" w:customStyle="1" w:styleId="TableParagraph">
    <w:name w:val="Table Paragraph"/>
    <w:basedOn w:val="Normal"/>
    <w:uiPriority w:val="1"/>
    <w:qFormat/>
    <w:rsid w:val="009006C1"/>
    <w:pPr>
      <w:widowControl w:val="0"/>
      <w:autoSpaceDE w:val="0"/>
      <w:autoSpaceDN w:val="0"/>
      <w:spacing w:after="0" w:line="240" w:lineRule="auto"/>
    </w:pPr>
    <w:rPr>
      <w:rFonts w:ascii="Cambria" w:eastAsia="Cambria" w:hAnsi="Cambria" w:cs="Cambria"/>
      <w:lang w:val="pt-PT" w:eastAsia="en-US"/>
    </w:rPr>
  </w:style>
  <w:style w:type="table" w:customStyle="1" w:styleId="TableNormal">
    <w:name w:val="Table Normal"/>
    <w:uiPriority w:val="2"/>
    <w:semiHidden/>
    <w:qFormat/>
    <w:rsid w:val="009006C1"/>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7776">
      <w:bodyDiv w:val="1"/>
      <w:marLeft w:val="0"/>
      <w:marRight w:val="0"/>
      <w:marTop w:val="0"/>
      <w:marBottom w:val="0"/>
      <w:divBdr>
        <w:top w:val="none" w:sz="0" w:space="0" w:color="auto"/>
        <w:left w:val="none" w:sz="0" w:space="0" w:color="auto"/>
        <w:bottom w:val="none" w:sz="0" w:space="0" w:color="auto"/>
        <w:right w:val="none" w:sz="0" w:space="0" w:color="auto"/>
      </w:divBdr>
    </w:div>
    <w:div w:id="35397693">
      <w:bodyDiv w:val="1"/>
      <w:marLeft w:val="0"/>
      <w:marRight w:val="0"/>
      <w:marTop w:val="0"/>
      <w:marBottom w:val="0"/>
      <w:divBdr>
        <w:top w:val="none" w:sz="0" w:space="0" w:color="auto"/>
        <w:left w:val="none" w:sz="0" w:space="0" w:color="auto"/>
        <w:bottom w:val="none" w:sz="0" w:space="0" w:color="auto"/>
        <w:right w:val="none" w:sz="0" w:space="0" w:color="auto"/>
      </w:divBdr>
    </w:div>
    <w:div w:id="53163646">
      <w:bodyDiv w:val="1"/>
      <w:marLeft w:val="0"/>
      <w:marRight w:val="0"/>
      <w:marTop w:val="0"/>
      <w:marBottom w:val="0"/>
      <w:divBdr>
        <w:top w:val="none" w:sz="0" w:space="0" w:color="auto"/>
        <w:left w:val="none" w:sz="0" w:space="0" w:color="auto"/>
        <w:bottom w:val="none" w:sz="0" w:space="0" w:color="auto"/>
        <w:right w:val="none" w:sz="0" w:space="0" w:color="auto"/>
      </w:divBdr>
    </w:div>
    <w:div w:id="71972039">
      <w:bodyDiv w:val="1"/>
      <w:marLeft w:val="0"/>
      <w:marRight w:val="0"/>
      <w:marTop w:val="0"/>
      <w:marBottom w:val="0"/>
      <w:divBdr>
        <w:top w:val="none" w:sz="0" w:space="0" w:color="auto"/>
        <w:left w:val="none" w:sz="0" w:space="0" w:color="auto"/>
        <w:bottom w:val="none" w:sz="0" w:space="0" w:color="auto"/>
        <w:right w:val="none" w:sz="0" w:space="0" w:color="auto"/>
      </w:divBdr>
    </w:div>
    <w:div w:id="110782722">
      <w:bodyDiv w:val="1"/>
      <w:marLeft w:val="0"/>
      <w:marRight w:val="0"/>
      <w:marTop w:val="0"/>
      <w:marBottom w:val="0"/>
      <w:divBdr>
        <w:top w:val="none" w:sz="0" w:space="0" w:color="auto"/>
        <w:left w:val="none" w:sz="0" w:space="0" w:color="auto"/>
        <w:bottom w:val="none" w:sz="0" w:space="0" w:color="auto"/>
        <w:right w:val="none" w:sz="0" w:space="0" w:color="auto"/>
      </w:divBdr>
    </w:div>
    <w:div w:id="256409503">
      <w:bodyDiv w:val="1"/>
      <w:marLeft w:val="0"/>
      <w:marRight w:val="0"/>
      <w:marTop w:val="0"/>
      <w:marBottom w:val="0"/>
      <w:divBdr>
        <w:top w:val="none" w:sz="0" w:space="0" w:color="auto"/>
        <w:left w:val="none" w:sz="0" w:space="0" w:color="auto"/>
        <w:bottom w:val="none" w:sz="0" w:space="0" w:color="auto"/>
        <w:right w:val="none" w:sz="0" w:space="0" w:color="auto"/>
      </w:divBdr>
    </w:div>
    <w:div w:id="268852538">
      <w:bodyDiv w:val="1"/>
      <w:marLeft w:val="0"/>
      <w:marRight w:val="0"/>
      <w:marTop w:val="0"/>
      <w:marBottom w:val="0"/>
      <w:divBdr>
        <w:top w:val="none" w:sz="0" w:space="0" w:color="auto"/>
        <w:left w:val="none" w:sz="0" w:space="0" w:color="auto"/>
        <w:bottom w:val="none" w:sz="0" w:space="0" w:color="auto"/>
        <w:right w:val="none" w:sz="0" w:space="0" w:color="auto"/>
      </w:divBdr>
    </w:div>
    <w:div w:id="287901246">
      <w:bodyDiv w:val="1"/>
      <w:marLeft w:val="0"/>
      <w:marRight w:val="0"/>
      <w:marTop w:val="0"/>
      <w:marBottom w:val="0"/>
      <w:divBdr>
        <w:top w:val="none" w:sz="0" w:space="0" w:color="auto"/>
        <w:left w:val="none" w:sz="0" w:space="0" w:color="auto"/>
        <w:bottom w:val="none" w:sz="0" w:space="0" w:color="auto"/>
        <w:right w:val="none" w:sz="0" w:space="0" w:color="auto"/>
      </w:divBdr>
    </w:div>
    <w:div w:id="318121809">
      <w:bodyDiv w:val="1"/>
      <w:marLeft w:val="0"/>
      <w:marRight w:val="0"/>
      <w:marTop w:val="0"/>
      <w:marBottom w:val="0"/>
      <w:divBdr>
        <w:top w:val="none" w:sz="0" w:space="0" w:color="auto"/>
        <w:left w:val="none" w:sz="0" w:space="0" w:color="auto"/>
        <w:bottom w:val="none" w:sz="0" w:space="0" w:color="auto"/>
        <w:right w:val="none" w:sz="0" w:space="0" w:color="auto"/>
      </w:divBdr>
    </w:div>
    <w:div w:id="322323374">
      <w:bodyDiv w:val="1"/>
      <w:marLeft w:val="0"/>
      <w:marRight w:val="0"/>
      <w:marTop w:val="0"/>
      <w:marBottom w:val="0"/>
      <w:divBdr>
        <w:top w:val="none" w:sz="0" w:space="0" w:color="auto"/>
        <w:left w:val="none" w:sz="0" w:space="0" w:color="auto"/>
        <w:bottom w:val="none" w:sz="0" w:space="0" w:color="auto"/>
        <w:right w:val="none" w:sz="0" w:space="0" w:color="auto"/>
      </w:divBdr>
    </w:div>
    <w:div w:id="420301325">
      <w:bodyDiv w:val="1"/>
      <w:marLeft w:val="0"/>
      <w:marRight w:val="0"/>
      <w:marTop w:val="0"/>
      <w:marBottom w:val="0"/>
      <w:divBdr>
        <w:top w:val="none" w:sz="0" w:space="0" w:color="auto"/>
        <w:left w:val="none" w:sz="0" w:space="0" w:color="auto"/>
        <w:bottom w:val="none" w:sz="0" w:space="0" w:color="auto"/>
        <w:right w:val="none" w:sz="0" w:space="0" w:color="auto"/>
      </w:divBdr>
    </w:div>
    <w:div w:id="482501681">
      <w:bodyDiv w:val="1"/>
      <w:marLeft w:val="0"/>
      <w:marRight w:val="0"/>
      <w:marTop w:val="0"/>
      <w:marBottom w:val="0"/>
      <w:divBdr>
        <w:top w:val="none" w:sz="0" w:space="0" w:color="auto"/>
        <w:left w:val="none" w:sz="0" w:space="0" w:color="auto"/>
        <w:bottom w:val="none" w:sz="0" w:space="0" w:color="auto"/>
        <w:right w:val="none" w:sz="0" w:space="0" w:color="auto"/>
      </w:divBdr>
    </w:div>
    <w:div w:id="519508229">
      <w:bodyDiv w:val="1"/>
      <w:marLeft w:val="0"/>
      <w:marRight w:val="0"/>
      <w:marTop w:val="0"/>
      <w:marBottom w:val="0"/>
      <w:divBdr>
        <w:top w:val="none" w:sz="0" w:space="0" w:color="auto"/>
        <w:left w:val="none" w:sz="0" w:space="0" w:color="auto"/>
        <w:bottom w:val="none" w:sz="0" w:space="0" w:color="auto"/>
        <w:right w:val="none" w:sz="0" w:space="0" w:color="auto"/>
      </w:divBdr>
    </w:div>
    <w:div w:id="600576044">
      <w:bodyDiv w:val="1"/>
      <w:marLeft w:val="0"/>
      <w:marRight w:val="0"/>
      <w:marTop w:val="0"/>
      <w:marBottom w:val="0"/>
      <w:divBdr>
        <w:top w:val="none" w:sz="0" w:space="0" w:color="auto"/>
        <w:left w:val="none" w:sz="0" w:space="0" w:color="auto"/>
        <w:bottom w:val="none" w:sz="0" w:space="0" w:color="auto"/>
        <w:right w:val="none" w:sz="0" w:space="0" w:color="auto"/>
      </w:divBdr>
    </w:div>
    <w:div w:id="635379243">
      <w:bodyDiv w:val="1"/>
      <w:marLeft w:val="0"/>
      <w:marRight w:val="0"/>
      <w:marTop w:val="0"/>
      <w:marBottom w:val="0"/>
      <w:divBdr>
        <w:top w:val="none" w:sz="0" w:space="0" w:color="auto"/>
        <w:left w:val="none" w:sz="0" w:space="0" w:color="auto"/>
        <w:bottom w:val="none" w:sz="0" w:space="0" w:color="auto"/>
        <w:right w:val="none" w:sz="0" w:space="0" w:color="auto"/>
      </w:divBdr>
    </w:div>
    <w:div w:id="697200396">
      <w:bodyDiv w:val="1"/>
      <w:marLeft w:val="0"/>
      <w:marRight w:val="0"/>
      <w:marTop w:val="0"/>
      <w:marBottom w:val="0"/>
      <w:divBdr>
        <w:top w:val="none" w:sz="0" w:space="0" w:color="auto"/>
        <w:left w:val="none" w:sz="0" w:space="0" w:color="auto"/>
        <w:bottom w:val="none" w:sz="0" w:space="0" w:color="auto"/>
        <w:right w:val="none" w:sz="0" w:space="0" w:color="auto"/>
      </w:divBdr>
    </w:div>
    <w:div w:id="728501159">
      <w:bodyDiv w:val="1"/>
      <w:marLeft w:val="0"/>
      <w:marRight w:val="0"/>
      <w:marTop w:val="0"/>
      <w:marBottom w:val="0"/>
      <w:divBdr>
        <w:top w:val="none" w:sz="0" w:space="0" w:color="auto"/>
        <w:left w:val="none" w:sz="0" w:space="0" w:color="auto"/>
        <w:bottom w:val="none" w:sz="0" w:space="0" w:color="auto"/>
        <w:right w:val="none" w:sz="0" w:space="0" w:color="auto"/>
      </w:divBdr>
    </w:div>
    <w:div w:id="733626593">
      <w:bodyDiv w:val="1"/>
      <w:marLeft w:val="0"/>
      <w:marRight w:val="0"/>
      <w:marTop w:val="0"/>
      <w:marBottom w:val="0"/>
      <w:divBdr>
        <w:top w:val="none" w:sz="0" w:space="0" w:color="auto"/>
        <w:left w:val="none" w:sz="0" w:space="0" w:color="auto"/>
        <w:bottom w:val="none" w:sz="0" w:space="0" w:color="auto"/>
        <w:right w:val="none" w:sz="0" w:space="0" w:color="auto"/>
      </w:divBdr>
    </w:div>
    <w:div w:id="736705664">
      <w:bodyDiv w:val="1"/>
      <w:marLeft w:val="0"/>
      <w:marRight w:val="0"/>
      <w:marTop w:val="0"/>
      <w:marBottom w:val="0"/>
      <w:divBdr>
        <w:top w:val="none" w:sz="0" w:space="0" w:color="auto"/>
        <w:left w:val="none" w:sz="0" w:space="0" w:color="auto"/>
        <w:bottom w:val="none" w:sz="0" w:space="0" w:color="auto"/>
        <w:right w:val="none" w:sz="0" w:space="0" w:color="auto"/>
      </w:divBdr>
    </w:div>
    <w:div w:id="744573242">
      <w:bodyDiv w:val="1"/>
      <w:marLeft w:val="0"/>
      <w:marRight w:val="0"/>
      <w:marTop w:val="0"/>
      <w:marBottom w:val="0"/>
      <w:divBdr>
        <w:top w:val="none" w:sz="0" w:space="0" w:color="auto"/>
        <w:left w:val="none" w:sz="0" w:space="0" w:color="auto"/>
        <w:bottom w:val="none" w:sz="0" w:space="0" w:color="auto"/>
        <w:right w:val="none" w:sz="0" w:space="0" w:color="auto"/>
      </w:divBdr>
    </w:div>
    <w:div w:id="777483745">
      <w:bodyDiv w:val="1"/>
      <w:marLeft w:val="0"/>
      <w:marRight w:val="0"/>
      <w:marTop w:val="0"/>
      <w:marBottom w:val="0"/>
      <w:divBdr>
        <w:top w:val="none" w:sz="0" w:space="0" w:color="auto"/>
        <w:left w:val="none" w:sz="0" w:space="0" w:color="auto"/>
        <w:bottom w:val="none" w:sz="0" w:space="0" w:color="auto"/>
        <w:right w:val="none" w:sz="0" w:space="0" w:color="auto"/>
      </w:divBdr>
    </w:div>
    <w:div w:id="819809359">
      <w:bodyDiv w:val="1"/>
      <w:marLeft w:val="0"/>
      <w:marRight w:val="0"/>
      <w:marTop w:val="0"/>
      <w:marBottom w:val="0"/>
      <w:divBdr>
        <w:top w:val="none" w:sz="0" w:space="0" w:color="auto"/>
        <w:left w:val="none" w:sz="0" w:space="0" w:color="auto"/>
        <w:bottom w:val="none" w:sz="0" w:space="0" w:color="auto"/>
        <w:right w:val="none" w:sz="0" w:space="0" w:color="auto"/>
      </w:divBdr>
    </w:div>
    <w:div w:id="835413120">
      <w:bodyDiv w:val="1"/>
      <w:marLeft w:val="0"/>
      <w:marRight w:val="0"/>
      <w:marTop w:val="0"/>
      <w:marBottom w:val="0"/>
      <w:divBdr>
        <w:top w:val="none" w:sz="0" w:space="0" w:color="auto"/>
        <w:left w:val="none" w:sz="0" w:space="0" w:color="auto"/>
        <w:bottom w:val="none" w:sz="0" w:space="0" w:color="auto"/>
        <w:right w:val="none" w:sz="0" w:space="0" w:color="auto"/>
      </w:divBdr>
    </w:div>
    <w:div w:id="872113256">
      <w:bodyDiv w:val="1"/>
      <w:marLeft w:val="0"/>
      <w:marRight w:val="0"/>
      <w:marTop w:val="0"/>
      <w:marBottom w:val="0"/>
      <w:divBdr>
        <w:top w:val="none" w:sz="0" w:space="0" w:color="auto"/>
        <w:left w:val="none" w:sz="0" w:space="0" w:color="auto"/>
        <w:bottom w:val="none" w:sz="0" w:space="0" w:color="auto"/>
        <w:right w:val="none" w:sz="0" w:space="0" w:color="auto"/>
      </w:divBdr>
    </w:div>
    <w:div w:id="920529746">
      <w:bodyDiv w:val="1"/>
      <w:marLeft w:val="0"/>
      <w:marRight w:val="0"/>
      <w:marTop w:val="0"/>
      <w:marBottom w:val="0"/>
      <w:divBdr>
        <w:top w:val="none" w:sz="0" w:space="0" w:color="auto"/>
        <w:left w:val="none" w:sz="0" w:space="0" w:color="auto"/>
        <w:bottom w:val="none" w:sz="0" w:space="0" w:color="auto"/>
        <w:right w:val="none" w:sz="0" w:space="0" w:color="auto"/>
      </w:divBdr>
    </w:div>
    <w:div w:id="976185279">
      <w:bodyDiv w:val="1"/>
      <w:marLeft w:val="0"/>
      <w:marRight w:val="0"/>
      <w:marTop w:val="0"/>
      <w:marBottom w:val="0"/>
      <w:divBdr>
        <w:top w:val="none" w:sz="0" w:space="0" w:color="auto"/>
        <w:left w:val="none" w:sz="0" w:space="0" w:color="auto"/>
        <w:bottom w:val="none" w:sz="0" w:space="0" w:color="auto"/>
        <w:right w:val="none" w:sz="0" w:space="0" w:color="auto"/>
      </w:divBdr>
    </w:div>
    <w:div w:id="979917162">
      <w:bodyDiv w:val="1"/>
      <w:marLeft w:val="0"/>
      <w:marRight w:val="0"/>
      <w:marTop w:val="0"/>
      <w:marBottom w:val="0"/>
      <w:divBdr>
        <w:top w:val="none" w:sz="0" w:space="0" w:color="auto"/>
        <w:left w:val="none" w:sz="0" w:space="0" w:color="auto"/>
        <w:bottom w:val="none" w:sz="0" w:space="0" w:color="auto"/>
        <w:right w:val="none" w:sz="0" w:space="0" w:color="auto"/>
      </w:divBdr>
    </w:div>
    <w:div w:id="998731024">
      <w:bodyDiv w:val="1"/>
      <w:marLeft w:val="0"/>
      <w:marRight w:val="0"/>
      <w:marTop w:val="0"/>
      <w:marBottom w:val="0"/>
      <w:divBdr>
        <w:top w:val="none" w:sz="0" w:space="0" w:color="auto"/>
        <w:left w:val="none" w:sz="0" w:space="0" w:color="auto"/>
        <w:bottom w:val="none" w:sz="0" w:space="0" w:color="auto"/>
        <w:right w:val="none" w:sz="0" w:space="0" w:color="auto"/>
      </w:divBdr>
    </w:div>
    <w:div w:id="1016418572">
      <w:bodyDiv w:val="1"/>
      <w:marLeft w:val="0"/>
      <w:marRight w:val="0"/>
      <w:marTop w:val="0"/>
      <w:marBottom w:val="0"/>
      <w:divBdr>
        <w:top w:val="none" w:sz="0" w:space="0" w:color="auto"/>
        <w:left w:val="none" w:sz="0" w:space="0" w:color="auto"/>
        <w:bottom w:val="none" w:sz="0" w:space="0" w:color="auto"/>
        <w:right w:val="none" w:sz="0" w:space="0" w:color="auto"/>
      </w:divBdr>
    </w:div>
    <w:div w:id="1035272257">
      <w:bodyDiv w:val="1"/>
      <w:marLeft w:val="0"/>
      <w:marRight w:val="0"/>
      <w:marTop w:val="0"/>
      <w:marBottom w:val="0"/>
      <w:divBdr>
        <w:top w:val="none" w:sz="0" w:space="0" w:color="auto"/>
        <w:left w:val="none" w:sz="0" w:space="0" w:color="auto"/>
        <w:bottom w:val="none" w:sz="0" w:space="0" w:color="auto"/>
        <w:right w:val="none" w:sz="0" w:space="0" w:color="auto"/>
      </w:divBdr>
    </w:div>
    <w:div w:id="1053888355">
      <w:bodyDiv w:val="1"/>
      <w:marLeft w:val="0"/>
      <w:marRight w:val="0"/>
      <w:marTop w:val="0"/>
      <w:marBottom w:val="0"/>
      <w:divBdr>
        <w:top w:val="none" w:sz="0" w:space="0" w:color="auto"/>
        <w:left w:val="none" w:sz="0" w:space="0" w:color="auto"/>
        <w:bottom w:val="none" w:sz="0" w:space="0" w:color="auto"/>
        <w:right w:val="none" w:sz="0" w:space="0" w:color="auto"/>
      </w:divBdr>
    </w:div>
    <w:div w:id="1058086494">
      <w:bodyDiv w:val="1"/>
      <w:marLeft w:val="0"/>
      <w:marRight w:val="0"/>
      <w:marTop w:val="0"/>
      <w:marBottom w:val="0"/>
      <w:divBdr>
        <w:top w:val="none" w:sz="0" w:space="0" w:color="auto"/>
        <w:left w:val="none" w:sz="0" w:space="0" w:color="auto"/>
        <w:bottom w:val="none" w:sz="0" w:space="0" w:color="auto"/>
        <w:right w:val="none" w:sz="0" w:space="0" w:color="auto"/>
      </w:divBdr>
    </w:div>
    <w:div w:id="1161501632">
      <w:bodyDiv w:val="1"/>
      <w:marLeft w:val="0"/>
      <w:marRight w:val="0"/>
      <w:marTop w:val="0"/>
      <w:marBottom w:val="0"/>
      <w:divBdr>
        <w:top w:val="none" w:sz="0" w:space="0" w:color="auto"/>
        <w:left w:val="none" w:sz="0" w:space="0" w:color="auto"/>
        <w:bottom w:val="none" w:sz="0" w:space="0" w:color="auto"/>
        <w:right w:val="none" w:sz="0" w:space="0" w:color="auto"/>
      </w:divBdr>
    </w:div>
    <w:div w:id="1182743781">
      <w:bodyDiv w:val="1"/>
      <w:marLeft w:val="0"/>
      <w:marRight w:val="0"/>
      <w:marTop w:val="0"/>
      <w:marBottom w:val="0"/>
      <w:divBdr>
        <w:top w:val="none" w:sz="0" w:space="0" w:color="auto"/>
        <w:left w:val="none" w:sz="0" w:space="0" w:color="auto"/>
        <w:bottom w:val="none" w:sz="0" w:space="0" w:color="auto"/>
        <w:right w:val="none" w:sz="0" w:space="0" w:color="auto"/>
      </w:divBdr>
    </w:div>
    <w:div w:id="1224947693">
      <w:bodyDiv w:val="1"/>
      <w:marLeft w:val="0"/>
      <w:marRight w:val="0"/>
      <w:marTop w:val="0"/>
      <w:marBottom w:val="0"/>
      <w:divBdr>
        <w:top w:val="none" w:sz="0" w:space="0" w:color="auto"/>
        <w:left w:val="none" w:sz="0" w:space="0" w:color="auto"/>
        <w:bottom w:val="none" w:sz="0" w:space="0" w:color="auto"/>
        <w:right w:val="none" w:sz="0" w:space="0" w:color="auto"/>
      </w:divBdr>
    </w:div>
    <w:div w:id="1273318153">
      <w:bodyDiv w:val="1"/>
      <w:marLeft w:val="0"/>
      <w:marRight w:val="0"/>
      <w:marTop w:val="0"/>
      <w:marBottom w:val="0"/>
      <w:divBdr>
        <w:top w:val="none" w:sz="0" w:space="0" w:color="auto"/>
        <w:left w:val="none" w:sz="0" w:space="0" w:color="auto"/>
        <w:bottom w:val="none" w:sz="0" w:space="0" w:color="auto"/>
        <w:right w:val="none" w:sz="0" w:space="0" w:color="auto"/>
      </w:divBdr>
    </w:div>
    <w:div w:id="1287002837">
      <w:bodyDiv w:val="1"/>
      <w:marLeft w:val="0"/>
      <w:marRight w:val="0"/>
      <w:marTop w:val="0"/>
      <w:marBottom w:val="0"/>
      <w:divBdr>
        <w:top w:val="none" w:sz="0" w:space="0" w:color="auto"/>
        <w:left w:val="none" w:sz="0" w:space="0" w:color="auto"/>
        <w:bottom w:val="none" w:sz="0" w:space="0" w:color="auto"/>
        <w:right w:val="none" w:sz="0" w:space="0" w:color="auto"/>
      </w:divBdr>
    </w:div>
    <w:div w:id="1319073037">
      <w:bodyDiv w:val="1"/>
      <w:marLeft w:val="0"/>
      <w:marRight w:val="0"/>
      <w:marTop w:val="0"/>
      <w:marBottom w:val="0"/>
      <w:divBdr>
        <w:top w:val="none" w:sz="0" w:space="0" w:color="auto"/>
        <w:left w:val="none" w:sz="0" w:space="0" w:color="auto"/>
        <w:bottom w:val="none" w:sz="0" w:space="0" w:color="auto"/>
        <w:right w:val="none" w:sz="0" w:space="0" w:color="auto"/>
      </w:divBdr>
    </w:div>
    <w:div w:id="1322277373">
      <w:bodyDiv w:val="1"/>
      <w:marLeft w:val="0"/>
      <w:marRight w:val="0"/>
      <w:marTop w:val="0"/>
      <w:marBottom w:val="0"/>
      <w:divBdr>
        <w:top w:val="none" w:sz="0" w:space="0" w:color="auto"/>
        <w:left w:val="none" w:sz="0" w:space="0" w:color="auto"/>
        <w:bottom w:val="none" w:sz="0" w:space="0" w:color="auto"/>
        <w:right w:val="none" w:sz="0" w:space="0" w:color="auto"/>
      </w:divBdr>
    </w:div>
    <w:div w:id="1357152008">
      <w:bodyDiv w:val="1"/>
      <w:marLeft w:val="0"/>
      <w:marRight w:val="0"/>
      <w:marTop w:val="0"/>
      <w:marBottom w:val="0"/>
      <w:divBdr>
        <w:top w:val="none" w:sz="0" w:space="0" w:color="auto"/>
        <w:left w:val="none" w:sz="0" w:space="0" w:color="auto"/>
        <w:bottom w:val="none" w:sz="0" w:space="0" w:color="auto"/>
        <w:right w:val="none" w:sz="0" w:space="0" w:color="auto"/>
      </w:divBdr>
    </w:div>
    <w:div w:id="1385566459">
      <w:bodyDiv w:val="1"/>
      <w:marLeft w:val="0"/>
      <w:marRight w:val="0"/>
      <w:marTop w:val="0"/>
      <w:marBottom w:val="0"/>
      <w:divBdr>
        <w:top w:val="none" w:sz="0" w:space="0" w:color="auto"/>
        <w:left w:val="none" w:sz="0" w:space="0" w:color="auto"/>
        <w:bottom w:val="none" w:sz="0" w:space="0" w:color="auto"/>
        <w:right w:val="none" w:sz="0" w:space="0" w:color="auto"/>
      </w:divBdr>
    </w:div>
    <w:div w:id="1434353539">
      <w:bodyDiv w:val="1"/>
      <w:marLeft w:val="0"/>
      <w:marRight w:val="0"/>
      <w:marTop w:val="0"/>
      <w:marBottom w:val="0"/>
      <w:divBdr>
        <w:top w:val="none" w:sz="0" w:space="0" w:color="auto"/>
        <w:left w:val="none" w:sz="0" w:space="0" w:color="auto"/>
        <w:bottom w:val="none" w:sz="0" w:space="0" w:color="auto"/>
        <w:right w:val="none" w:sz="0" w:space="0" w:color="auto"/>
      </w:divBdr>
    </w:div>
    <w:div w:id="1453091995">
      <w:bodyDiv w:val="1"/>
      <w:marLeft w:val="0"/>
      <w:marRight w:val="0"/>
      <w:marTop w:val="0"/>
      <w:marBottom w:val="0"/>
      <w:divBdr>
        <w:top w:val="none" w:sz="0" w:space="0" w:color="auto"/>
        <w:left w:val="none" w:sz="0" w:space="0" w:color="auto"/>
        <w:bottom w:val="none" w:sz="0" w:space="0" w:color="auto"/>
        <w:right w:val="none" w:sz="0" w:space="0" w:color="auto"/>
      </w:divBdr>
    </w:div>
    <w:div w:id="1494954805">
      <w:bodyDiv w:val="1"/>
      <w:marLeft w:val="0"/>
      <w:marRight w:val="0"/>
      <w:marTop w:val="0"/>
      <w:marBottom w:val="0"/>
      <w:divBdr>
        <w:top w:val="none" w:sz="0" w:space="0" w:color="auto"/>
        <w:left w:val="none" w:sz="0" w:space="0" w:color="auto"/>
        <w:bottom w:val="none" w:sz="0" w:space="0" w:color="auto"/>
        <w:right w:val="none" w:sz="0" w:space="0" w:color="auto"/>
      </w:divBdr>
    </w:div>
    <w:div w:id="1538273760">
      <w:bodyDiv w:val="1"/>
      <w:marLeft w:val="0"/>
      <w:marRight w:val="0"/>
      <w:marTop w:val="0"/>
      <w:marBottom w:val="0"/>
      <w:divBdr>
        <w:top w:val="none" w:sz="0" w:space="0" w:color="auto"/>
        <w:left w:val="none" w:sz="0" w:space="0" w:color="auto"/>
        <w:bottom w:val="none" w:sz="0" w:space="0" w:color="auto"/>
        <w:right w:val="none" w:sz="0" w:space="0" w:color="auto"/>
      </w:divBdr>
    </w:div>
    <w:div w:id="1598826955">
      <w:bodyDiv w:val="1"/>
      <w:marLeft w:val="0"/>
      <w:marRight w:val="0"/>
      <w:marTop w:val="0"/>
      <w:marBottom w:val="0"/>
      <w:divBdr>
        <w:top w:val="none" w:sz="0" w:space="0" w:color="auto"/>
        <w:left w:val="none" w:sz="0" w:space="0" w:color="auto"/>
        <w:bottom w:val="none" w:sz="0" w:space="0" w:color="auto"/>
        <w:right w:val="none" w:sz="0" w:space="0" w:color="auto"/>
      </w:divBdr>
    </w:div>
    <w:div w:id="1602683938">
      <w:bodyDiv w:val="1"/>
      <w:marLeft w:val="0"/>
      <w:marRight w:val="0"/>
      <w:marTop w:val="0"/>
      <w:marBottom w:val="0"/>
      <w:divBdr>
        <w:top w:val="none" w:sz="0" w:space="0" w:color="auto"/>
        <w:left w:val="none" w:sz="0" w:space="0" w:color="auto"/>
        <w:bottom w:val="none" w:sz="0" w:space="0" w:color="auto"/>
        <w:right w:val="none" w:sz="0" w:space="0" w:color="auto"/>
      </w:divBdr>
    </w:div>
    <w:div w:id="1626345392">
      <w:bodyDiv w:val="1"/>
      <w:marLeft w:val="0"/>
      <w:marRight w:val="0"/>
      <w:marTop w:val="0"/>
      <w:marBottom w:val="0"/>
      <w:divBdr>
        <w:top w:val="none" w:sz="0" w:space="0" w:color="auto"/>
        <w:left w:val="none" w:sz="0" w:space="0" w:color="auto"/>
        <w:bottom w:val="none" w:sz="0" w:space="0" w:color="auto"/>
        <w:right w:val="none" w:sz="0" w:space="0" w:color="auto"/>
      </w:divBdr>
    </w:div>
    <w:div w:id="1704936022">
      <w:bodyDiv w:val="1"/>
      <w:marLeft w:val="0"/>
      <w:marRight w:val="0"/>
      <w:marTop w:val="0"/>
      <w:marBottom w:val="0"/>
      <w:divBdr>
        <w:top w:val="none" w:sz="0" w:space="0" w:color="auto"/>
        <w:left w:val="none" w:sz="0" w:space="0" w:color="auto"/>
        <w:bottom w:val="none" w:sz="0" w:space="0" w:color="auto"/>
        <w:right w:val="none" w:sz="0" w:space="0" w:color="auto"/>
      </w:divBdr>
      <w:divsChild>
        <w:div w:id="1381590710">
          <w:marLeft w:val="0"/>
          <w:marRight w:val="0"/>
          <w:marTop w:val="0"/>
          <w:marBottom w:val="0"/>
          <w:divBdr>
            <w:top w:val="none" w:sz="0" w:space="0" w:color="auto"/>
            <w:left w:val="none" w:sz="0" w:space="0" w:color="auto"/>
            <w:bottom w:val="none" w:sz="0" w:space="0" w:color="auto"/>
            <w:right w:val="none" w:sz="0" w:space="0" w:color="auto"/>
          </w:divBdr>
        </w:div>
        <w:div w:id="1456832360">
          <w:marLeft w:val="0"/>
          <w:marRight w:val="0"/>
          <w:marTop w:val="0"/>
          <w:marBottom w:val="0"/>
          <w:divBdr>
            <w:top w:val="none" w:sz="0" w:space="0" w:color="auto"/>
            <w:left w:val="none" w:sz="0" w:space="0" w:color="auto"/>
            <w:bottom w:val="none" w:sz="0" w:space="0" w:color="auto"/>
            <w:right w:val="none" w:sz="0" w:space="0" w:color="auto"/>
          </w:divBdr>
        </w:div>
        <w:div w:id="1805852118">
          <w:marLeft w:val="0"/>
          <w:marRight w:val="0"/>
          <w:marTop w:val="0"/>
          <w:marBottom w:val="0"/>
          <w:divBdr>
            <w:top w:val="none" w:sz="0" w:space="0" w:color="auto"/>
            <w:left w:val="none" w:sz="0" w:space="0" w:color="auto"/>
            <w:bottom w:val="none" w:sz="0" w:space="0" w:color="auto"/>
            <w:right w:val="none" w:sz="0" w:space="0" w:color="auto"/>
          </w:divBdr>
        </w:div>
        <w:div w:id="1237587665">
          <w:marLeft w:val="0"/>
          <w:marRight w:val="0"/>
          <w:marTop w:val="0"/>
          <w:marBottom w:val="0"/>
          <w:divBdr>
            <w:top w:val="none" w:sz="0" w:space="0" w:color="auto"/>
            <w:left w:val="none" w:sz="0" w:space="0" w:color="auto"/>
            <w:bottom w:val="none" w:sz="0" w:space="0" w:color="auto"/>
            <w:right w:val="none" w:sz="0" w:space="0" w:color="auto"/>
          </w:divBdr>
          <w:divsChild>
            <w:div w:id="75791418">
              <w:marLeft w:val="0"/>
              <w:marRight w:val="0"/>
              <w:marTop w:val="0"/>
              <w:marBottom w:val="0"/>
              <w:divBdr>
                <w:top w:val="none" w:sz="0" w:space="0" w:color="auto"/>
                <w:left w:val="none" w:sz="0" w:space="0" w:color="auto"/>
                <w:bottom w:val="none" w:sz="0" w:space="0" w:color="auto"/>
                <w:right w:val="none" w:sz="0" w:space="0" w:color="auto"/>
              </w:divBdr>
              <w:divsChild>
                <w:div w:id="2003266704">
                  <w:marLeft w:val="0"/>
                  <w:marRight w:val="0"/>
                  <w:marTop w:val="0"/>
                  <w:marBottom w:val="0"/>
                  <w:divBdr>
                    <w:top w:val="none" w:sz="0" w:space="0" w:color="auto"/>
                    <w:left w:val="none" w:sz="0" w:space="0" w:color="auto"/>
                    <w:bottom w:val="none" w:sz="0" w:space="0" w:color="auto"/>
                    <w:right w:val="none" w:sz="0" w:space="0" w:color="auto"/>
                  </w:divBdr>
                </w:div>
              </w:divsChild>
            </w:div>
            <w:div w:id="1056856307">
              <w:marLeft w:val="150"/>
              <w:marRight w:val="0"/>
              <w:marTop w:val="0"/>
              <w:marBottom w:val="0"/>
              <w:divBdr>
                <w:top w:val="none" w:sz="0" w:space="0" w:color="auto"/>
                <w:left w:val="none" w:sz="0" w:space="0" w:color="auto"/>
                <w:bottom w:val="none" w:sz="0" w:space="0" w:color="auto"/>
                <w:right w:val="none" w:sz="0" w:space="0" w:color="auto"/>
              </w:divBdr>
              <w:divsChild>
                <w:div w:id="1564220813">
                  <w:marLeft w:val="0"/>
                  <w:marRight w:val="0"/>
                  <w:marTop w:val="0"/>
                  <w:marBottom w:val="0"/>
                  <w:divBdr>
                    <w:top w:val="none" w:sz="0" w:space="0" w:color="auto"/>
                    <w:left w:val="none" w:sz="0" w:space="0" w:color="auto"/>
                    <w:bottom w:val="none" w:sz="0" w:space="0" w:color="auto"/>
                    <w:right w:val="none" w:sz="0" w:space="0" w:color="auto"/>
                  </w:divBdr>
                  <w:divsChild>
                    <w:div w:id="1481381657">
                      <w:marLeft w:val="0"/>
                      <w:marRight w:val="0"/>
                      <w:marTop w:val="0"/>
                      <w:marBottom w:val="0"/>
                      <w:divBdr>
                        <w:top w:val="none" w:sz="0" w:space="0" w:color="auto"/>
                        <w:left w:val="none" w:sz="0" w:space="0" w:color="auto"/>
                        <w:bottom w:val="none" w:sz="0" w:space="0" w:color="auto"/>
                        <w:right w:val="none" w:sz="0" w:space="0" w:color="auto"/>
                      </w:divBdr>
                    </w:div>
                    <w:div w:id="478695657">
                      <w:marLeft w:val="0"/>
                      <w:marRight w:val="0"/>
                      <w:marTop w:val="0"/>
                      <w:marBottom w:val="0"/>
                      <w:divBdr>
                        <w:top w:val="none" w:sz="0" w:space="0" w:color="auto"/>
                        <w:left w:val="none" w:sz="0" w:space="0" w:color="auto"/>
                        <w:bottom w:val="none" w:sz="0" w:space="0" w:color="auto"/>
                        <w:right w:val="none" w:sz="0" w:space="0" w:color="auto"/>
                      </w:divBdr>
                    </w:div>
                    <w:div w:id="19434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16851">
              <w:marLeft w:val="150"/>
              <w:marRight w:val="0"/>
              <w:marTop w:val="180"/>
              <w:marBottom w:val="0"/>
              <w:divBdr>
                <w:top w:val="none" w:sz="0" w:space="0" w:color="auto"/>
                <w:left w:val="none" w:sz="0" w:space="0" w:color="auto"/>
                <w:bottom w:val="none" w:sz="0" w:space="0" w:color="auto"/>
                <w:right w:val="none" w:sz="0" w:space="0" w:color="auto"/>
              </w:divBdr>
              <w:divsChild>
                <w:div w:id="1626619600">
                  <w:marLeft w:val="0"/>
                  <w:marRight w:val="0"/>
                  <w:marTop w:val="0"/>
                  <w:marBottom w:val="0"/>
                  <w:divBdr>
                    <w:top w:val="none" w:sz="0" w:space="0" w:color="auto"/>
                    <w:left w:val="none" w:sz="0" w:space="0" w:color="auto"/>
                    <w:bottom w:val="none" w:sz="0" w:space="0" w:color="auto"/>
                    <w:right w:val="none" w:sz="0" w:space="0" w:color="auto"/>
                  </w:divBdr>
                  <w:divsChild>
                    <w:div w:id="23101123">
                      <w:marLeft w:val="0"/>
                      <w:marRight w:val="0"/>
                      <w:marTop w:val="0"/>
                      <w:marBottom w:val="0"/>
                      <w:divBdr>
                        <w:top w:val="none" w:sz="0" w:space="0" w:color="auto"/>
                        <w:left w:val="none" w:sz="0" w:space="0" w:color="auto"/>
                        <w:bottom w:val="none" w:sz="0" w:space="0" w:color="auto"/>
                        <w:right w:val="none" w:sz="0" w:space="0" w:color="auto"/>
                      </w:divBdr>
                    </w:div>
                    <w:div w:id="752513377">
                      <w:marLeft w:val="0"/>
                      <w:marRight w:val="0"/>
                      <w:marTop w:val="0"/>
                      <w:marBottom w:val="0"/>
                      <w:divBdr>
                        <w:top w:val="none" w:sz="0" w:space="0" w:color="auto"/>
                        <w:left w:val="none" w:sz="0" w:space="0" w:color="auto"/>
                        <w:bottom w:val="none" w:sz="0" w:space="0" w:color="auto"/>
                        <w:right w:val="none" w:sz="0" w:space="0" w:color="auto"/>
                      </w:divBdr>
                    </w:div>
                    <w:div w:id="782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379">
              <w:marLeft w:val="150"/>
              <w:marRight w:val="0"/>
              <w:marTop w:val="180"/>
              <w:marBottom w:val="0"/>
              <w:divBdr>
                <w:top w:val="none" w:sz="0" w:space="0" w:color="auto"/>
                <w:left w:val="none" w:sz="0" w:space="0" w:color="auto"/>
                <w:bottom w:val="none" w:sz="0" w:space="0" w:color="auto"/>
                <w:right w:val="none" w:sz="0" w:space="0" w:color="auto"/>
              </w:divBdr>
              <w:divsChild>
                <w:div w:id="2068216089">
                  <w:marLeft w:val="0"/>
                  <w:marRight w:val="0"/>
                  <w:marTop w:val="0"/>
                  <w:marBottom w:val="0"/>
                  <w:divBdr>
                    <w:top w:val="none" w:sz="0" w:space="0" w:color="auto"/>
                    <w:left w:val="none" w:sz="0" w:space="0" w:color="auto"/>
                    <w:bottom w:val="none" w:sz="0" w:space="0" w:color="auto"/>
                    <w:right w:val="none" w:sz="0" w:space="0" w:color="auto"/>
                  </w:divBdr>
                  <w:divsChild>
                    <w:div w:id="817649128">
                      <w:marLeft w:val="0"/>
                      <w:marRight w:val="0"/>
                      <w:marTop w:val="0"/>
                      <w:marBottom w:val="0"/>
                      <w:divBdr>
                        <w:top w:val="none" w:sz="0" w:space="0" w:color="auto"/>
                        <w:left w:val="none" w:sz="0" w:space="0" w:color="auto"/>
                        <w:bottom w:val="none" w:sz="0" w:space="0" w:color="auto"/>
                        <w:right w:val="none" w:sz="0" w:space="0" w:color="auto"/>
                      </w:divBdr>
                    </w:div>
                    <w:div w:id="1132020825">
                      <w:marLeft w:val="0"/>
                      <w:marRight w:val="0"/>
                      <w:marTop w:val="0"/>
                      <w:marBottom w:val="0"/>
                      <w:divBdr>
                        <w:top w:val="none" w:sz="0" w:space="0" w:color="auto"/>
                        <w:left w:val="none" w:sz="0" w:space="0" w:color="auto"/>
                        <w:bottom w:val="none" w:sz="0" w:space="0" w:color="auto"/>
                        <w:right w:val="none" w:sz="0" w:space="0" w:color="auto"/>
                      </w:divBdr>
                    </w:div>
                    <w:div w:id="3779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94922">
              <w:marLeft w:val="150"/>
              <w:marRight w:val="0"/>
              <w:marTop w:val="180"/>
              <w:marBottom w:val="0"/>
              <w:divBdr>
                <w:top w:val="none" w:sz="0" w:space="0" w:color="auto"/>
                <w:left w:val="none" w:sz="0" w:space="0" w:color="auto"/>
                <w:bottom w:val="none" w:sz="0" w:space="0" w:color="auto"/>
                <w:right w:val="none" w:sz="0" w:space="0" w:color="auto"/>
              </w:divBdr>
              <w:divsChild>
                <w:div w:id="1535382866">
                  <w:marLeft w:val="0"/>
                  <w:marRight w:val="0"/>
                  <w:marTop w:val="0"/>
                  <w:marBottom w:val="0"/>
                  <w:divBdr>
                    <w:top w:val="none" w:sz="0" w:space="0" w:color="auto"/>
                    <w:left w:val="none" w:sz="0" w:space="0" w:color="auto"/>
                    <w:bottom w:val="none" w:sz="0" w:space="0" w:color="auto"/>
                    <w:right w:val="none" w:sz="0" w:space="0" w:color="auto"/>
                  </w:divBdr>
                  <w:divsChild>
                    <w:div w:id="1765302559">
                      <w:marLeft w:val="0"/>
                      <w:marRight w:val="0"/>
                      <w:marTop w:val="0"/>
                      <w:marBottom w:val="0"/>
                      <w:divBdr>
                        <w:top w:val="none" w:sz="0" w:space="0" w:color="auto"/>
                        <w:left w:val="none" w:sz="0" w:space="0" w:color="auto"/>
                        <w:bottom w:val="none" w:sz="0" w:space="0" w:color="auto"/>
                        <w:right w:val="none" w:sz="0" w:space="0" w:color="auto"/>
                      </w:divBdr>
                    </w:div>
                    <w:div w:id="2003510311">
                      <w:marLeft w:val="0"/>
                      <w:marRight w:val="0"/>
                      <w:marTop w:val="0"/>
                      <w:marBottom w:val="0"/>
                      <w:divBdr>
                        <w:top w:val="none" w:sz="0" w:space="0" w:color="auto"/>
                        <w:left w:val="none" w:sz="0" w:space="0" w:color="auto"/>
                        <w:bottom w:val="none" w:sz="0" w:space="0" w:color="auto"/>
                        <w:right w:val="none" w:sz="0" w:space="0" w:color="auto"/>
                      </w:divBdr>
                    </w:div>
                    <w:div w:id="567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6831">
              <w:marLeft w:val="150"/>
              <w:marRight w:val="0"/>
              <w:marTop w:val="180"/>
              <w:marBottom w:val="0"/>
              <w:divBdr>
                <w:top w:val="none" w:sz="0" w:space="0" w:color="auto"/>
                <w:left w:val="none" w:sz="0" w:space="0" w:color="auto"/>
                <w:bottom w:val="none" w:sz="0" w:space="0" w:color="auto"/>
                <w:right w:val="none" w:sz="0" w:space="0" w:color="auto"/>
              </w:divBdr>
              <w:divsChild>
                <w:div w:id="1244336902">
                  <w:marLeft w:val="0"/>
                  <w:marRight w:val="0"/>
                  <w:marTop w:val="0"/>
                  <w:marBottom w:val="0"/>
                  <w:divBdr>
                    <w:top w:val="none" w:sz="0" w:space="0" w:color="auto"/>
                    <w:left w:val="none" w:sz="0" w:space="0" w:color="auto"/>
                    <w:bottom w:val="none" w:sz="0" w:space="0" w:color="auto"/>
                    <w:right w:val="none" w:sz="0" w:space="0" w:color="auto"/>
                  </w:divBdr>
                  <w:divsChild>
                    <w:div w:id="1097944511">
                      <w:marLeft w:val="0"/>
                      <w:marRight w:val="0"/>
                      <w:marTop w:val="0"/>
                      <w:marBottom w:val="0"/>
                      <w:divBdr>
                        <w:top w:val="none" w:sz="0" w:space="0" w:color="auto"/>
                        <w:left w:val="none" w:sz="0" w:space="0" w:color="auto"/>
                        <w:bottom w:val="none" w:sz="0" w:space="0" w:color="auto"/>
                        <w:right w:val="none" w:sz="0" w:space="0" w:color="auto"/>
                      </w:divBdr>
                    </w:div>
                    <w:div w:id="1222475312">
                      <w:marLeft w:val="0"/>
                      <w:marRight w:val="0"/>
                      <w:marTop w:val="0"/>
                      <w:marBottom w:val="0"/>
                      <w:divBdr>
                        <w:top w:val="none" w:sz="0" w:space="0" w:color="auto"/>
                        <w:left w:val="none" w:sz="0" w:space="0" w:color="auto"/>
                        <w:bottom w:val="none" w:sz="0" w:space="0" w:color="auto"/>
                        <w:right w:val="none" w:sz="0" w:space="0" w:color="auto"/>
                      </w:divBdr>
                    </w:div>
                    <w:div w:id="7802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3557">
              <w:marLeft w:val="150"/>
              <w:marRight w:val="0"/>
              <w:marTop w:val="180"/>
              <w:marBottom w:val="0"/>
              <w:divBdr>
                <w:top w:val="none" w:sz="0" w:space="0" w:color="auto"/>
                <w:left w:val="none" w:sz="0" w:space="0" w:color="auto"/>
                <w:bottom w:val="none" w:sz="0" w:space="0" w:color="auto"/>
                <w:right w:val="none" w:sz="0" w:space="0" w:color="auto"/>
              </w:divBdr>
              <w:divsChild>
                <w:div w:id="1538421459">
                  <w:marLeft w:val="0"/>
                  <w:marRight w:val="0"/>
                  <w:marTop w:val="0"/>
                  <w:marBottom w:val="0"/>
                  <w:divBdr>
                    <w:top w:val="none" w:sz="0" w:space="0" w:color="auto"/>
                    <w:left w:val="none" w:sz="0" w:space="0" w:color="auto"/>
                    <w:bottom w:val="none" w:sz="0" w:space="0" w:color="auto"/>
                    <w:right w:val="none" w:sz="0" w:space="0" w:color="auto"/>
                  </w:divBdr>
                  <w:divsChild>
                    <w:div w:id="1392460750">
                      <w:marLeft w:val="0"/>
                      <w:marRight w:val="0"/>
                      <w:marTop w:val="0"/>
                      <w:marBottom w:val="0"/>
                      <w:divBdr>
                        <w:top w:val="none" w:sz="0" w:space="0" w:color="auto"/>
                        <w:left w:val="none" w:sz="0" w:space="0" w:color="auto"/>
                        <w:bottom w:val="none" w:sz="0" w:space="0" w:color="auto"/>
                        <w:right w:val="none" w:sz="0" w:space="0" w:color="auto"/>
                      </w:divBdr>
                    </w:div>
                    <w:div w:id="1205752538">
                      <w:marLeft w:val="0"/>
                      <w:marRight w:val="0"/>
                      <w:marTop w:val="0"/>
                      <w:marBottom w:val="0"/>
                      <w:divBdr>
                        <w:top w:val="none" w:sz="0" w:space="0" w:color="auto"/>
                        <w:left w:val="none" w:sz="0" w:space="0" w:color="auto"/>
                        <w:bottom w:val="none" w:sz="0" w:space="0" w:color="auto"/>
                        <w:right w:val="none" w:sz="0" w:space="0" w:color="auto"/>
                      </w:divBdr>
                    </w:div>
                    <w:div w:id="1146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9540">
              <w:marLeft w:val="150"/>
              <w:marRight w:val="0"/>
              <w:marTop w:val="180"/>
              <w:marBottom w:val="0"/>
              <w:divBdr>
                <w:top w:val="none" w:sz="0" w:space="0" w:color="auto"/>
                <w:left w:val="none" w:sz="0" w:space="0" w:color="auto"/>
                <w:bottom w:val="none" w:sz="0" w:space="0" w:color="auto"/>
                <w:right w:val="none" w:sz="0" w:space="0" w:color="auto"/>
              </w:divBdr>
              <w:divsChild>
                <w:div w:id="79522075">
                  <w:marLeft w:val="0"/>
                  <w:marRight w:val="0"/>
                  <w:marTop w:val="0"/>
                  <w:marBottom w:val="0"/>
                  <w:divBdr>
                    <w:top w:val="none" w:sz="0" w:space="0" w:color="auto"/>
                    <w:left w:val="none" w:sz="0" w:space="0" w:color="auto"/>
                    <w:bottom w:val="none" w:sz="0" w:space="0" w:color="auto"/>
                    <w:right w:val="none" w:sz="0" w:space="0" w:color="auto"/>
                  </w:divBdr>
                  <w:divsChild>
                    <w:div w:id="1902060578">
                      <w:marLeft w:val="0"/>
                      <w:marRight w:val="0"/>
                      <w:marTop w:val="0"/>
                      <w:marBottom w:val="0"/>
                      <w:divBdr>
                        <w:top w:val="none" w:sz="0" w:space="0" w:color="auto"/>
                        <w:left w:val="none" w:sz="0" w:space="0" w:color="auto"/>
                        <w:bottom w:val="none" w:sz="0" w:space="0" w:color="auto"/>
                        <w:right w:val="none" w:sz="0" w:space="0" w:color="auto"/>
                      </w:divBdr>
                    </w:div>
                    <w:div w:id="1049185252">
                      <w:marLeft w:val="0"/>
                      <w:marRight w:val="0"/>
                      <w:marTop w:val="0"/>
                      <w:marBottom w:val="0"/>
                      <w:divBdr>
                        <w:top w:val="none" w:sz="0" w:space="0" w:color="auto"/>
                        <w:left w:val="none" w:sz="0" w:space="0" w:color="auto"/>
                        <w:bottom w:val="none" w:sz="0" w:space="0" w:color="auto"/>
                        <w:right w:val="none" w:sz="0" w:space="0" w:color="auto"/>
                      </w:divBdr>
                    </w:div>
                    <w:div w:id="2712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0937">
              <w:marLeft w:val="150"/>
              <w:marRight w:val="0"/>
              <w:marTop w:val="180"/>
              <w:marBottom w:val="0"/>
              <w:divBdr>
                <w:top w:val="none" w:sz="0" w:space="0" w:color="auto"/>
                <w:left w:val="none" w:sz="0" w:space="0" w:color="auto"/>
                <w:bottom w:val="none" w:sz="0" w:space="0" w:color="auto"/>
                <w:right w:val="none" w:sz="0" w:space="0" w:color="auto"/>
              </w:divBdr>
              <w:divsChild>
                <w:div w:id="1402102098">
                  <w:marLeft w:val="0"/>
                  <w:marRight w:val="0"/>
                  <w:marTop w:val="0"/>
                  <w:marBottom w:val="0"/>
                  <w:divBdr>
                    <w:top w:val="none" w:sz="0" w:space="0" w:color="auto"/>
                    <w:left w:val="none" w:sz="0" w:space="0" w:color="auto"/>
                    <w:bottom w:val="none" w:sz="0" w:space="0" w:color="auto"/>
                    <w:right w:val="none" w:sz="0" w:space="0" w:color="auto"/>
                  </w:divBdr>
                  <w:divsChild>
                    <w:div w:id="1455901573">
                      <w:marLeft w:val="0"/>
                      <w:marRight w:val="0"/>
                      <w:marTop w:val="0"/>
                      <w:marBottom w:val="0"/>
                      <w:divBdr>
                        <w:top w:val="none" w:sz="0" w:space="0" w:color="auto"/>
                        <w:left w:val="none" w:sz="0" w:space="0" w:color="auto"/>
                        <w:bottom w:val="none" w:sz="0" w:space="0" w:color="auto"/>
                        <w:right w:val="none" w:sz="0" w:space="0" w:color="auto"/>
                      </w:divBdr>
                    </w:div>
                    <w:div w:id="958533559">
                      <w:marLeft w:val="0"/>
                      <w:marRight w:val="0"/>
                      <w:marTop w:val="0"/>
                      <w:marBottom w:val="0"/>
                      <w:divBdr>
                        <w:top w:val="none" w:sz="0" w:space="0" w:color="auto"/>
                        <w:left w:val="none" w:sz="0" w:space="0" w:color="auto"/>
                        <w:bottom w:val="none" w:sz="0" w:space="0" w:color="auto"/>
                        <w:right w:val="none" w:sz="0" w:space="0" w:color="auto"/>
                      </w:divBdr>
                    </w:div>
                    <w:div w:id="17988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08478">
              <w:marLeft w:val="150"/>
              <w:marRight w:val="0"/>
              <w:marTop w:val="180"/>
              <w:marBottom w:val="0"/>
              <w:divBdr>
                <w:top w:val="none" w:sz="0" w:space="0" w:color="auto"/>
                <w:left w:val="none" w:sz="0" w:space="0" w:color="auto"/>
                <w:bottom w:val="none" w:sz="0" w:space="0" w:color="auto"/>
                <w:right w:val="none" w:sz="0" w:space="0" w:color="auto"/>
              </w:divBdr>
              <w:divsChild>
                <w:div w:id="1744378470">
                  <w:marLeft w:val="0"/>
                  <w:marRight w:val="0"/>
                  <w:marTop w:val="0"/>
                  <w:marBottom w:val="0"/>
                  <w:divBdr>
                    <w:top w:val="none" w:sz="0" w:space="0" w:color="auto"/>
                    <w:left w:val="none" w:sz="0" w:space="0" w:color="auto"/>
                    <w:bottom w:val="none" w:sz="0" w:space="0" w:color="auto"/>
                    <w:right w:val="none" w:sz="0" w:space="0" w:color="auto"/>
                  </w:divBdr>
                  <w:divsChild>
                    <w:div w:id="775752389">
                      <w:marLeft w:val="0"/>
                      <w:marRight w:val="0"/>
                      <w:marTop w:val="0"/>
                      <w:marBottom w:val="0"/>
                      <w:divBdr>
                        <w:top w:val="none" w:sz="0" w:space="0" w:color="auto"/>
                        <w:left w:val="none" w:sz="0" w:space="0" w:color="auto"/>
                        <w:bottom w:val="none" w:sz="0" w:space="0" w:color="auto"/>
                        <w:right w:val="none" w:sz="0" w:space="0" w:color="auto"/>
                      </w:divBdr>
                    </w:div>
                    <w:div w:id="822695145">
                      <w:marLeft w:val="0"/>
                      <w:marRight w:val="0"/>
                      <w:marTop w:val="0"/>
                      <w:marBottom w:val="0"/>
                      <w:divBdr>
                        <w:top w:val="none" w:sz="0" w:space="0" w:color="auto"/>
                        <w:left w:val="none" w:sz="0" w:space="0" w:color="auto"/>
                        <w:bottom w:val="none" w:sz="0" w:space="0" w:color="auto"/>
                        <w:right w:val="none" w:sz="0" w:space="0" w:color="auto"/>
                      </w:divBdr>
                    </w:div>
                    <w:div w:id="44350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4380">
              <w:marLeft w:val="150"/>
              <w:marRight w:val="0"/>
              <w:marTop w:val="180"/>
              <w:marBottom w:val="0"/>
              <w:divBdr>
                <w:top w:val="none" w:sz="0" w:space="0" w:color="auto"/>
                <w:left w:val="none" w:sz="0" w:space="0" w:color="auto"/>
                <w:bottom w:val="none" w:sz="0" w:space="0" w:color="auto"/>
                <w:right w:val="none" w:sz="0" w:space="0" w:color="auto"/>
              </w:divBdr>
              <w:divsChild>
                <w:div w:id="1068723208">
                  <w:marLeft w:val="0"/>
                  <w:marRight w:val="0"/>
                  <w:marTop w:val="0"/>
                  <w:marBottom w:val="0"/>
                  <w:divBdr>
                    <w:top w:val="none" w:sz="0" w:space="0" w:color="auto"/>
                    <w:left w:val="none" w:sz="0" w:space="0" w:color="auto"/>
                    <w:bottom w:val="none" w:sz="0" w:space="0" w:color="auto"/>
                    <w:right w:val="none" w:sz="0" w:space="0" w:color="auto"/>
                  </w:divBdr>
                  <w:divsChild>
                    <w:div w:id="675158643">
                      <w:marLeft w:val="0"/>
                      <w:marRight w:val="0"/>
                      <w:marTop w:val="0"/>
                      <w:marBottom w:val="0"/>
                      <w:divBdr>
                        <w:top w:val="none" w:sz="0" w:space="0" w:color="auto"/>
                        <w:left w:val="none" w:sz="0" w:space="0" w:color="auto"/>
                        <w:bottom w:val="none" w:sz="0" w:space="0" w:color="auto"/>
                        <w:right w:val="none" w:sz="0" w:space="0" w:color="auto"/>
                      </w:divBdr>
                    </w:div>
                    <w:div w:id="990862492">
                      <w:marLeft w:val="0"/>
                      <w:marRight w:val="0"/>
                      <w:marTop w:val="0"/>
                      <w:marBottom w:val="0"/>
                      <w:divBdr>
                        <w:top w:val="none" w:sz="0" w:space="0" w:color="auto"/>
                        <w:left w:val="none" w:sz="0" w:space="0" w:color="auto"/>
                        <w:bottom w:val="none" w:sz="0" w:space="0" w:color="auto"/>
                        <w:right w:val="none" w:sz="0" w:space="0" w:color="auto"/>
                      </w:divBdr>
                    </w:div>
                    <w:div w:id="17476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1487">
      <w:bodyDiv w:val="1"/>
      <w:marLeft w:val="0"/>
      <w:marRight w:val="0"/>
      <w:marTop w:val="0"/>
      <w:marBottom w:val="0"/>
      <w:divBdr>
        <w:top w:val="none" w:sz="0" w:space="0" w:color="auto"/>
        <w:left w:val="none" w:sz="0" w:space="0" w:color="auto"/>
        <w:bottom w:val="none" w:sz="0" w:space="0" w:color="auto"/>
        <w:right w:val="none" w:sz="0" w:space="0" w:color="auto"/>
      </w:divBdr>
      <w:divsChild>
        <w:div w:id="783766882">
          <w:marLeft w:val="0"/>
          <w:marRight w:val="0"/>
          <w:marTop w:val="0"/>
          <w:marBottom w:val="0"/>
          <w:divBdr>
            <w:top w:val="none" w:sz="0" w:space="0" w:color="auto"/>
            <w:left w:val="none" w:sz="0" w:space="0" w:color="auto"/>
            <w:bottom w:val="none" w:sz="0" w:space="0" w:color="auto"/>
            <w:right w:val="none" w:sz="0" w:space="0" w:color="auto"/>
          </w:divBdr>
        </w:div>
        <w:div w:id="648288967">
          <w:marLeft w:val="0"/>
          <w:marRight w:val="0"/>
          <w:marTop w:val="0"/>
          <w:marBottom w:val="0"/>
          <w:divBdr>
            <w:top w:val="none" w:sz="0" w:space="0" w:color="auto"/>
            <w:left w:val="none" w:sz="0" w:space="0" w:color="auto"/>
            <w:bottom w:val="none" w:sz="0" w:space="0" w:color="auto"/>
            <w:right w:val="none" w:sz="0" w:space="0" w:color="auto"/>
          </w:divBdr>
        </w:div>
        <w:div w:id="1411929978">
          <w:marLeft w:val="0"/>
          <w:marRight w:val="0"/>
          <w:marTop w:val="0"/>
          <w:marBottom w:val="0"/>
          <w:divBdr>
            <w:top w:val="none" w:sz="0" w:space="0" w:color="auto"/>
            <w:left w:val="none" w:sz="0" w:space="0" w:color="auto"/>
            <w:bottom w:val="none" w:sz="0" w:space="0" w:color="auto"/>
            <w:right w:val="none" w:sz="0" w:space="0" w:color="auto"/>
          </w:divBdr>
        </w:div>
        <w:div w:id="2125725865">
          <w:marLeft w:val="0"/>
          <w:marRight w:val="0"/>
          <w:marTop w:val="0"/>
          <w:marBottom w:val="0"/>
          <w:divBdr>
            <w:top w:val="none" w:sz="0" w:space="0" w:color="auto"/>
            <w:left w:val="none" w:sz="0" w:space="0" w:color="auto"/>
            <w:bottom w:val="none" w:sz="0" w:space="0" w:color="auto"/>
            <w:right w:val="none" w:sz="0" w:space="0" w:color="auto"/>
          </w:divBdr>
        </w:div>
        <w:div w:id="1649434131">
          <w:marLeft w:val="0"/>
          <w:marRight w:val="0"/>
          <w:marTop w:val="0"/>
          <w:marBottom w:val="0"/>
          <w:divBdr>
            <w:top w:val="none" w:sz="0" w:space="0" w:color="auto"/>
            <w:left w:val="none" w:sz="0" w:space="0" w:color="auto"/>
            <w:bottom w:val="none" w:sz="0" w:space="0" w:color="auto"/>
            <w:right w:val="none" w:sz="0" w:space="0" w:color="auto"/>
          </w:divBdr>
        </w:div>
        <w:div w:id="806360267">
          <w:marLeft w:val="0"/>
          <w:marRight w:val="0"/>
          <w:marTop w:val="0"/>
          <w:marBottom w:val="0"/>
          <w:divBdr>
            <w:top w:val="none" w:sz="0" w:space="0" w:color="auto"/>
            <w:left w:val="none" w:sz="0" w:space="0" w:color="auto"/>
            <w:bottom w:val="none" w:sz="0" w:space="0" w:color="auto"/>
            <w:right w:val="none" w:sz="0" w:space="0" w:color="auto"/>
          </w:divBdr>
        </w:div>
        <w:div w:id="925303553">
          <w:marLeft w:val="0"/>
          <w:marRight w:val="0"/>
          <w:marTop w:val="0"/>
          <w:marBottom w:val="0"/>
          <w:divBdr>
            <w:top w:val="none" w:sz="0" w:space="0" w:color="auto"/>
            <w:left w:val="none" w:sz="0" w:space="0" w:color="auto"/>
            <w:bottom w:val="none" w:sz="0" w:space="0" w:color="auto"/>
            <w:right w:val="none" w:sz="0" w:space="0" w:color="auto"/>
          </w:divBdr>
        </w:div>
        <w:div w:id="893347530">
          <w:marLeft w:val="0"/>
          <w:marRight w:val="0"/>
          <w:marTop w:val="0"/>
          <w:marBottom w:val="0"/>
          <w:divBdr>
            <w:top w:val="none" w:sz="0" w:space="0" w:color="auto"/>
            <w:left w:val="none" w:sz="0" w:space="0" w:color="auto"/>
            <w:bottom w:val="none" w:sz="0" w:space="0" w:color="auto"/>
            <w:right w:val="none" w:sz="0" w:space="0" w:color="auto"/>
          </w:divBdr>
        </w:div>
        <w:div w:id="162621896">
          <w:marLeft w:val="0"/>
          <w:marRight w:val="0"/>
          <w:marTop w:val="0"/>
          <w:marBottom w:val="0"/>
          <w:divBdr>
            <w:top w:val="none" w:sz="0" w:space="0" w:color="auto"/>
            <w:left w:val="none" w:sz="0" w:space="0" w:color="auto"/>
            <w:bottom w:val="none" w:sz="0" w:space="0" w:color="auto"/>
            <w:right w:val="none" w:sz="0" w:space="0" w:color="auto"/>
          </w:divBdr>
        </w:div>
        <w:div w:id="927664164">
          <w:marLeft w:val="0"/>
          <w:marRight w:val="0"/>
          <w:marTop w:val="0"/>
          <w:marBottom w:val="0"/>
          <w:divBdr>
            <w:top w:val="none" w:sz="0" w:space="0" w:color="auto"/>
            <w:left w:val="none" w:sz="0" w:space="0" w:color="auto"/>
            <w:bottom w:val="none" w:sz="0" w:space="0" w:color="auto"/>
            <w:right w:val="none" w:sz="0" w:space="0" w:color="auto"/>
          </w:divBdr>
        </w:div>
        <w:div w:id="1293712745">
          <w:marLeft w:val="0"/>
          <w:marRight w:val="0"/>
          <w:marTop w:val="0"/>
          <w:marBottom w:val="0"/>
          <w:divBdr>
            <w:top w:val="none" w:sz="0" w:space="0" w:color="auto"/>
            <w:left w:val="none" w:sz="0" w:space="0" w:color="auto"/>
            <w:bottom w:val="none" w:sz="0" w:space="0" w:color="auto"/>
            <w:right w:val="none" w:sz="0" w:space="0" w:color="auto"/>
          </w:divBdr>
        </w:div>
        <w:div w:id="1617248592">
          <w:marLeft w:val="0"/>
          <w:marRight w:val="0"/>
          <w:marTop w:val="0"/>
          <w:marBottom w:val="0"/>
          <w:divBdr>
            <w:top w:val="none" w:sz="0" w:space="0" w:color="auto"/>
            <w:left w:val="none" w:sz="0" w:space="0" w:color="auto"/>
            <w:bottom w:val="none" w:sz="0" w:space="0" w:color="auto"/>
            <w:right w:val="none" w:sz="0" w:space="0" w:color="auto"/>
          </w:divBdr>
        </w:div>
        <w:div w:id="1137800545">
          <w:marLeft w:val="0"/>
          <w:marRight w:val="0"/>
          <w:marTop w:val="0"/>
          <w:marBottom w:val="0"/>
          <w:divBdr>
            <w:top w:val="none" w:sz="0" w:space="0" w:color="auto"/>
            <w:left w:val="none" w:sz="0" w:space="0" w:color="auto"/>
            <w:bottom w:val="none" w:sz="0" w:space="0" w:color="auto"/>
            <w:right w:val="none" w:sz="0" w:space="0" w:color="auto"/>
          </w:divBdr>
        </w:div>
        <w:div w:id="1023822866">
          <w:marLeft w:val="0"/>
          <w:marRight w:val="0"/>
          <w:marTop w:val="0"/>
          <w:marBottom w:val="0"/>
          <w:divBdr>
            <w:top w:val="none" w:sz="0" w:space="0" w:color="auto"/>
            <w:left w:val="none" w:sz="0" w:space="0" w:color="auto"/>
            <w:bottom w:val="none" w:sz="0" w:space="0" w:color="auto"/>
            <w:right w:val="none" w:sz="0" w:space="0" w:color="auto"/>
          </w:divBdr>
        </w:div>
        <w:div w:id="2137217636">
          <w:marLeft w:val="0"/>
          <w:marRight w:val="0"/>
          <w:marTop w:val="0"/>
          <w:marBottom w:val="0"/>
          <w:divBdr>
            <w:top w:val="none" w:sz="0" w:space="0" w:color="auto"/>
            <w:left w:val="none" w:sz="0" w:space="0" w:color="auto"/>
            <w:bottom w:val="none" w:sz="0" w:space="0" w:color="auto"/>
            <w:right w:val="none" w:sz="0" w:space="0" w:color="auto"/>
          </w:divBdr>
        </w:div>
        <w:div w:id="1564219652">
          <w:marLeft w:val="0"/>
          <w:marRight w:val="0"/>
          <w:marTop w:val="0"/>
          <w:marBottom w:val="0"/>
          <w:divBdr>
            <w:top w:val="none" w:sz="0" w:space="0" w:color="auto"/>
            <w:left w:val="none" w:sz="0" w:space="0" w:color="auto"/>
            <w:bottom w:val="none" w:sz="0" w:space="0" w:color="auto"/>
            <w:right w:val="none" w:sz="0" w:space="0" w:color="auto"/>
          </w:divBdr>
        </w:div>
        <w:div w:id="1005716061">
          <w:marLeft w:val="0"/>
          <w:marRight w:val="0"/>
          <w:marTop w:val="0"/>
          <w:marBottom w:val="0"/>
          <w:divBdr>
            <w:top w:val="none" w:sz="0" w:space="0" w:color="auto"/>
            <w:left w:val="none" w:sz="0" w:space="0" w:color="auto"/>
            <w:bottom w:val="none" w:sz="0" w:space="0" w:color="auto"/>
            <w:right w:val="none" w:sz="0" w:space="0" w:color="auto"/>
          </w:divBdr>
        </w:div>
        <w:div w:id="952247156">
          <w:marLeft w:val="0"/>
          <w:marRight w:val="0"/>
          <w:marTop w:val="0"/>
          <w:marBottom w:val="0"/>
          <w:divBdr>
            <w:top w:val="none" w:sz="0" w:space="0" w:color="auto"/>
            <w:left w:val="none" w:sz="0" w:space="0" w:color="auto"/>
            <w:bottom w:val="none" w:sz="0" w:space="0" w:color="auto"/>
            <w:right w:val="none" w:sz="0" w:space="0" w:color="auto"/>
          </w:divBdr>
        </w:div>
        <w:div w:id="421267075">
          <w:marLeft w:val="0"/>
          <w:marRight w:val="0"/>
          <w:marTop w:val="0"/>
          <w:marBottom w:val="0"/>
          <w:divBdr>
            <w:top w:val="none" w:sz="0" w:space="0" w:color="auto"/>
            <w:left w:val="none" w:sz="0" w:space="0" w:color="auto"/>
            <w:bottom w:val="none" w:sz="0" w:space="0" w:color="auto"/>
            <w:right w:val="none" w:sz="0" w:space="0" w:color="auto"/>
          </w:divBdr>
        </w:div>
      </w:divsChild>
    </w:div>
    <w:div w:id="1833788145">
      <w:bodyDiv w:val="1"/>
      <w:marLeft w:val="0"/>
      <w:marRight w:val="0"/>
      <w:marTop w:val="0"/>
      <w:marBottom w:val="0"/>
      <w:divBdr>
        <w:top w:val="none" w:sz="0" w:space="0" w:color="auto"/>
        <w:left w:val="none" w:sz="0" w:space="0" w:color="auto"/>
        <w:bottom w:val="none" w:sz="0" w:space="0" w:color="auto"/>
        <w:right w:val="none" w:sz="0" w:space="0" w:color="auto"/>
      </w:divBdr>
    </w:div>
    <w:div w:id="1881355871">
      <w:bodyDiv w:val="1"/>
      <w:marLeft w:val="0"/>
      <w:marRight w:val="0"/>
      <w:marTop w:val="0"/>
      <w:marBottom w:val="0"/>
      <w:divBdr>
        <w:top w:val="none" w:sz="0" w:space="0" w:color="auto"/>
        <w:left w:val="none" w:sz="0" w:space="0" w:color="auto"/>
        <w:bottom w:val="none" w:sz="0" w:space="0" w:color="auto"/>
        <w:right w:val="none" w:sz="0" w:space="0" w:color="auto"/>
      </w:divBdr>
    </w:div>
    <w:div w:id="2027440515">
      <w:bodyDiv w:val="1"/>
      <w:marLeft w:val="0"/>
      <w:marRight w:val="0"/>
      <w:marTop w:val="0"/>
      <w:marBottom w:val="0"/>
      <w:divBdr>
        <w:top w:val="none" w:sz="0" w:space="0" w:color="auto"/>
        <w:left w:val="none" w:sz="0" w:space="0" w:color="auto"/>
        <w:bottom w:val="none" w:sz="0" w:space="0" w:color="auto"/>
        <w:right w:val="none" w:sz="0" w:space="0" w:color="auto"/>
      </w:divBdr>
    </w:div>
    <w:div w:id="2030907594">
      <w:bodyDiv w:val="1"/>
      <w:marLeft w:val="0"/>
      <w:marRight w:val="0"/>
      <w:marTop w:val="0"/>
      <w:marBottom w:val="0"/>
      <w:divBdr>
        <w:top w:val="none" w:sz="0" w:space="0" w:color="auto"/>
        <w:left w:val="none" w:sz="0" w:space="0" w:color="auto"/>
        <w:bottom w:val="none" w:sz="0" w:space="0" w:color="auto"/>
        <w:right w:val="none" w:sz="0" w:space="0" w:color="auto"/>
      </w:divBdr>
    </w:div>
    <w:div w:id="2062094944">
      <w:bodyDiv w:val="1"/>
      <w:marLeft w:val="0"/>
      <w:marRight w:val="0"/>
      <w:marTop w:val="0"/>
      <w:marBottom w:val="0"/>
      <w:divBdr>
        <w:top w:val="none" w:sz="0" w:space="0" w:color="auto"/>
        <w:left w:val="none" w:sz="0" w:space="0" w:color="auto"/>
        <w:bottom w:val="none" w:sz="0" w:space="0" w:color="auto"/>
        <w:right w:val="none" w:sz="0" w:space="0" w:color="auto"/>
      </w:divBdr>
    </w:div>
    <w:div w:id="207311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presg.com.b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contato@ipresg.com.br"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BEDAAB-8759-410C-A0AD-CDFD43DA3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20</Pages>
  <Words>3867</Words>
  <Characters>20883</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Vinicius de Lima Zuse IPRESG</cp:lastModifiedBy>
  <cp:revision>15</cp:revision>
  <cp:lastPrinted>2024-04-11T13:06:00Z</cp:lastPrinted>
  <dcterms:created xsi:type="dcterms:W3CDTF">2023-04-18T15:39:00Z</dcterms:created>
  <dcterms:modified xsi:type="dcterms:W3CDTF">2024-04-17T16:56:00Z</dcterms:modified>
</cp:coreProperties>
</file>